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t>Obrazec</w:t>
      </w:r>
    </w:p>
    <w:p w:rsidR="007007C5" w:rsidRDefault="007007C5" w:rsidP="006825A7">
      <w:pPr>
        <w:ind w:left="0"/>
        <w:jc w:val="center"/>
        <w:rPr>
          <w:rFonts w:ascii="Lucida Sans Unicode" w:hAnsi="Lucida Sans Unicode" w:cs="Lucida Sans Unicode"/>
          <w:b/>
          <w:i/>
          <w:sz w:val="20"/>
          <w:szCs w:val="20"/>
          <w:highlight w:val="yellow"/>
        </w:rPr>
      </w:pPr>
    </w:p>
    <w:p w:rsidR="006825A7" w:rsidRPr="007007C5" w:rsidRDefault="007007C5" w:rsidP="006825A7">
      <w:pPr>
        <w:ind w:left="0"/>
        <w:jc w:val="center"/>
        <w:rPr>
          <w:rFonts w:ascii="Lucida Sans Unicode" w:hAnsi="Lucida Sans Unicode" w:cs="Lucida Sans Unicode"/>
          <w:b/>
        </w:rPr>
      </w:pPr>
      <w:r w:rsidRPr="007007C5">
        <w:rPr>
          <w:rFonts w:ascii="Lucida Sans Unicode" w:hAnsi="Lucida Sans Unicode" w:cs="Lucida Sans Unicode"/>
          <w:b/>
        </w:rPr>
        <w:t>POVZETEK PREDRAČUNA (REKAPITUALCIJA)</w:t>
      </w: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2F3679" w:rsidRDefault="006825A7" w:rsidP="002F3679">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Investicijsko vzdrževalna dela na vodovodu </w:t>
      </w:r>
      <w:r w:rsidR="0034319B">
        <w:rPr>
          <w:rFonts w:ascii="Lucida Sans Unicode" w:hAnsi="Lucida Sans Unicode" w:cs="Lucida Sans Unicode"/>
          <w:b/>
          <w:sz w:val="20"/>
          <w:szCs w:val="20"/>
        </w:rPr>
        <w:t xml:space="preserve">in kanalizaciji </w:t>
      </w:r>
      <w:r w:rsidR="009B306D" w:rsidRPr="009B306D">
        <w:rPr>
          <w:rFonts w:ascii="Lucida Sans Unicode" w:hAnsi="Lucida Sans Unicode" w:cs="Lucida Sans Unicode"/>
          <w:b/>
          <w:sz w:val="20"/>
          <w:szCs w:val="20"/>
        </w:rPr>
        <w:t>Jarška cesta-Jelovškova ulica, Jelovškova ulica odsek pri INCE, Ljubljanska cesta Domžale, Bistriška ulica v Radomljah</w:t>
      </w:r>
    </w:p>
    <w:p w:rsidR="006825A7" w:rsidRPr="007533AA" w:rsidRDefault="006825A7" w:rsidP="006825A7">
      <w:pPr>
        <w:ind w:left="0"/>
        <w:rPr>
          <w:rFonts w:ascii="Lucida Sans Unicode" w:hAnsi="Lucida Sans Unicode" w:cs="Lucida Sans Unicode"/>
          <w:sz w:val="20"/>
          <w:szCs w:val="20"/>
        </w:rPr>
      </w:pPr>
    </w:p>
    <w:p w:rsidR="006825A7" w:rsidRPr="007533AA" w:rsidRDefault="00B83D59"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Naročnik</w:t>
      </w:r>
      <w:r w:rsidR="006825A7" w:rsidRPr="007533AA">
        <w:rPr>
          <w:rFonts w:ascii="Lucida Sans Unicode" w:hAnsi="Lucida Sans Unicode" w:cs="Lucida Sans Unicode"/>
          <w:b/>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sz w:val="20"/>
          <w:szCs w:val="20"/>
        </w:rPr>
        <w:t>OBČIN</w:t>
      </w:r>
      <w:r w:rsidR="00AA4938">
        <w:rPr>
          <w:rFonts w:ascii="Lucida Sans Unicode" w:hAnsi="Lucida Sans Unicode" w:cs="Lucida Sans Unicode"/>
          <w:b/>
          <w:sz w:val="20"/>
          <w:szCs w:val="20"/>
        </w:rPr>
        <w:t>A DOMŽALE</w:t>
      </w:r>
      <w:r w:rsidRPr="007533AA">
        <w:rPr>
          <w:rFonts w:ascii="Lucida Sans Unicode" w:hAnsi="Lucida Sans Unicode" w:cs="Lucida Sans Unicode"/>
          <w:sz w:val="20"/>
          <w:szCs w:val="20"/>
        </w:rPr>
        <w:t xml:space="preserve">, po pooblastilu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16DC" id="Pravokotnik 12" o:spid="_x0000_s1026" style="position:absolute;margin-left:99pt;margin-top:4.55pt;width:3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"/>
            </w:pict>
          </mc:Fallback>
        </mc:AlternateContent>
      </w:r>
    </w:p>
    <w:p w:rsidR="007123F7"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r w:rsidR="007123F7">
        <w:rPr>
          <w:rFonts w:ascii="Lucida Sans Unicode" w:hAnsi="Lucida Sans Unicode" w:cs="Lucida Sans Unicode"/>
          <w:sz w:val="20"/>
          <w:szCs w:val="20"/>
        </w:rPr>
        <w:t xml:space="preserve"> </w:t>
      </w:r>
    </w:p>
    <w:p w:rsidR="006825A7" w:rsidRPr="007533AA" w:rsidRDefault="007123F7" w:rsidP="007123F7">
      <w:pPr>
        <w:ind w:left="426"/>
        <w:rPr>
          <w:rFonts w:ascii="Lucida Sans Unicode" w:hAnsi="Lucida Sans Unicode" w:cs="Lucida Sans Unicode"/>
          <w:sz w:val="20"/>
          <w:szCs w:val="20"/>
        </w:rPr>
      </w:pPr>
      <w:r>
        <w:rPr>
          <w:rFonts w:ascii="Lucida Sans Unicode" w:hAnsi="Lucida Sans Unicode" w:cs="Lucida Sans Unicode"/>
          <w:sz w:val="20"/>
          <w:szCs w:val="20"/>
        </w:rPr>
        <w:t xml:space="preserve">(naziv, sedež, davčna številka) </w:t>
      </w:r>
      <w:r w:rsidR="006825A7">
        <w:rPr>
          <w:rFonts w:ascii="Lucida Sans Unicode" w:hAnsi="Lucida Sans Unicode" w:cs="Lucida Sans Unicode"/>
          <w:sz w:val="20"/>
          <w:szCs w:val="20"/>
        </w:rPr>
        <w:t>:</w:t>
      </w:r>
    </w:p>
    <w:p w:rsidR="007123F7" w:rsidRDefault="007123F7" w:rsidP="007123F7">
      <w:pPr>
        <w:ind w:left="426"/>
        <w:rPr>
          <w:rFonts w:ascii="Lucida Sans Unicode" w:hAnsi="Lucida Sans Unicode" w:cs="Lucida Sans Unicode"/>
          <w:sz w:val="20"/>
          <w:szCs w:val="20"/>
        </w:rPr>
      </w:pPr>
    </w:p>
    <w:p w:rsidR="00726CAF" w:rsidRPr="009B306D" w:rsidRDefault="00726CAF" w:rsidP="009B306D">
      <w:pPr>
        <w:pStyle w:val="Odstavekseznama"/>
        <w:numPr>
          <w:ilvl w:val="0"/>
          <w:numId w:val="5"/>
        </w:numPr>
        <w:ind w:left="426" w:hanging="426"/>
        <w:rPr>
          <w:rFonts w:ascii="Lucida Sans Unicode" w:hAnsi="Lucida Sans Unicode" w:cs="Lucida Sans Unicode"/>
          <w:sz w:val="20"/>
          <w:szCs w:val="20"/>
        </w:rPr>
      </w:pPr>
      <w:r w:rsidRPr="009B306D">
        <w:rPr>
          <w:rFonts w:ascii="Lucida Sans Unicode" w:hAnsi="Lucida Sans Unicode" w:cs="Lucida Sans Unicode"/>
          <w:sz w:val="20"/>
          <w:szCs w:val="20"/>
        </w:rPr>
        <w:t xml:space="preserve">V postopku oddaje javnega naročila »Investicijsko vzdrževalna </w:t>
      </w:r>
      <w:r w:rsidR="009B306D" w:rsidRPr="009B306D">
        <w:rPr>
          <w:rFonts w:ascii="Lucida Sans Unicode" w:hAnsi="Lucida Sans Unicode" w:cs="Lucida Sans Unicode"/>
          <w:sz w:val="20"/>
          <w:szCs w:val="20"/>
        </w:rPr>
        <w:t>Investicijsko vzdrževalna dela na vodovodu in kanalizaciji Jarška cesta-Jelovškova ulica, Jelovškova ulica odsek pri INCE, Ljubljanska cesta Domžale, Bistriška ulica v Radomljah«</w:t>
      </w:r>
      <w:r w:rsidRPr="009B306D">
        <w:rPr>
          <w:rFonts w:ascii="Lucida Sans Unicode" w:hAnsi="Lucida Sans Unicode" w:cs="Lucida Sans Unicode"/>
          <w:sz w:val="20"/>
          <w:szCs w:val="20"/>
        </w:rPr>
        <w:t xml:space="preserve">, objavljen na Portalu javnih naročil pod št. objave JN_________________/2019 podajamo ponudbeno ceno (skupna ponudbena vrednost): </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0C3FBC" w:rsidRDefault="000C3FBC"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0C3FBC" w:rsidRDefault="000C3FBC"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B83D59" w:rsidRPr="007533AA" w:rsidRDefault="00B83D59" w:rsidP="006825A7">
      <w:pPr>
        <w:ind w:left="0"/>
        <w:rPr>
          <w:rFonts w:ascii="Lucida Sans Unicode" w:hAnsi="Lucida Sans Unicode" w:cs="Lucida Sans Unicode"/>
          <w:sz w:val="20"/>
          <w:szCs w:val="20"/>
        </w:rPr>
      </w:pPr>
    </w:p>
    <w:p w:rsidR="006825A7" w:rsidRPr="007533AA"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093082" w:rsidRDefault="0040428C" w:rsidP="006422FC">
      <w:pPr>
        <w:spacing w:line="312" w:lineRule="auto"/>
        <w:ind w:left="0"/>
        <w:rPr>
          <w:rFonts w:ascii="Lucida Sans Unicode" w:hAnsi="Lucida Sans Unicode" w:cs="Lucida Sans Unicode"/>
          <w:b/>
          <w:bCs/>
          <w:i/>
          <w:iCs/>
          <w:sz w:val="22"/>
          <w:szCs w:val="22"/>
        </w:rPr>
      </w:pPr>
      <w:r w:rsidRPr="00093082">
        <w:rPr>
          <w:rFonts w:ascii="Garamond" w:hAnsi="Garamond" w:cs="Arial"/>
          <w:b/>
          <w:i/>
          <w:sz w:val="22"/>
          <w:szCs w:val="22"/>
        </w:rPr>
        <w:t>Ponudnik mora izpolnjen obrazec naložiti v zavihek</w:t>
      </w:r>
      <w:r w:rsidRPr="00093082">
        <w:rPr>
          <w:rFonts w:ascii="Garamond" w:hAnsi="Garamond"/>
          <w:b/>
          <w:i/>
          <w:sz w:val="22"/>
          <w:szCs w:val="22"/>
        </w:rPr>
        <w:t xml:space="preserve"> »Predračun« na e-JN v .</w:t>
      </w:r>
      <w:proofErr w:type="spellStart"/>
      <w:r w:rsidRPr="00093082">
        <w:rPr>
          <w:rFonts w:ascii="Garamond" w:hAnsi="Garamond"/>
          <w:b/>
          <w:i/>
          <w:sz w:val="22"/>
          <w:szCs w:val="22"/>
        </w:rPr>
        <w:t>pdf</w:t>
      </w:r>
      <w:proofErr w:type="spellEnd"/>
      <w:r w:rsidRPr="00093082">
        <w:rPr>
          <w:rFonts w:ascii="Garamond" w:hAnsi="Garamond"/>
          <w:b/>
          <w:i/>
          <w:sz w:val="22"/>
          <w:szCs w:val="22"/>
        </w:rPr>
        <w:t xml:space="preserve"> datoteki, ki bo dostopen na javnem odpiranju ponudb.</w:t>
      </w:r>
      <w:r w:rsidR="006825A7" w:rsidRPr="00093082">
        <w:rPr>
          <w:rFonts w:ascii="Lucida Sans Unicode" w:hAnsi="Lucida Sans Unicode" w:cs="Lucida Sans Unicode"/>
          <w:b/>
          <w:bCs/>
          <w:i/>
          <w:iCs/>
          <w:sz w:val="22"/>
          <w:szCs w:val="22"/>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rsidR="006825A7" w:rsidRPr="00971689" w:rsidRDefault="006825A7" w:rsidP="006825A7">
      <w:pPr>
        <w:ind w:left="0"/>
        <w:rPr>
          <w:rFonts w:ascii="Lucida Sans Unicode" w:hAnsi="Lucida Sans Unicode" w:cs="Lucida Sans Unicode"/>
          <w:bCs/>
          <w:sz w:val="20"/>
          <w:szCs w:val="20"/>
        </w:rPr>
      </w:pPr>
    </w:p>
    <w:p w:rsidR="006825A7" w:rsidRPr="00971689" w:rsidRDefault="006825A7" w:rsidP="006825A7">
      <w:pPr>
        <w:ind w:left="0"/>
        <w:rPr>
          <w:rFonts w:ascii="Lucida Sans Unicode" w:hAnsi="Lucida Sans Unicode" w:cs="Lucida Sans Unicode"/>
          <w:bCs/>
          <w:sz w:val="20"/>
          <w:szCs w:val="20"/>
        </w:rPr>
      </w:pPr>
    </w:p>
    <w:p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641"/>
      </w:tblGrid>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B2629F" w:rsidRPr="007533AA" w:rsidTr="00B2629F">
        <w:trPr>
          <w:trHeight w:val="290"/>
        </w:trPr>
        <w:tc>
          <w:tcPr>
            <w:tcW w:w="3865" w:type="dxa"/>
          </w:tcPr>
          <w:p w:rsidR="00B2629F" w:rsidRPr="007533AA" w:rsidRDefault="00B2629F" w:rsidP="00B2629F">
            <w:pPr>
              <w:jc w:val="right"/>
              <w:rPr>
                <w:rFonts w:ascii="Lucida Sans Unicode" w:hAnsi="Lucida Sans Unicode" w:cs="Lucida Sans Unicode"/>
                <w:sz w:val="20"/>
                <w:szCs w:val="20"/>
              </w:rPr>
            </w:pPr>
            <w:r>
              <w:rPr>
                <w:rFonts w:ascii="Lucida Sans Unicode" w:hAnsi="Lucida Sans Unicode" w:cs="Lucida Sans Unicode"/>
                <w:sz w:val="20"/>
                <w:szCs w:val="20"/>
              </w:rPr>
              <w:t xml:space="preserve">Pooblaščena oseba za vročanje: </w:t>
            </w:r>
            <w:r w:rsidRPr="00156663">
              <w:rPr>
                <w:rFonts w:ascii="Lucida Sans Unicode" w:hAnsi="Lucida Sans Unicode" w:cs="Lucida Sans Unicode"/>
                <w:i/>
                <w:sz w:val="18"/>
                <w:szCs w:val="18"/>
              </w:rPr>
              <w:t>ime in priimek, ulica, hišna številka, kraj v Republiki Sloveniji (izpolni ponudnik, ki nima sedeža v Republiki Sloveniji</w:t>
            </w:r>
            <w:r>
              <w:rPr>
                <w:rFonts w:ascii="Lucida Sans Unicode" w:hAnsi="Lucida Sans Unicode" w:cs="Lucida Sans Unicode"/>
                <w:sz w:val="20"/>
                <w:szCs w:val="20"/>
              </w:rPr>
              <w:t>)</w:t>
            </w:r>
          </w:p>
        </w:tc>
        <w:tc>
          <w:tcPr>
            <w:tcW w:w="4717" w:type="dxa"/>
          </w:tcPr>
          <w:p w:rsidR="00B2629F" w:rsidRPr="007533AA" w:rsidRDefault="00B2629F" w:rsidP="00B2629F">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374607" w:rsidRDefault="006825A7" w:rsidP="006825A7">
      <w:pPr>
        <w:pStyle w:val="Default"/>
        <w:ind w:left="0"/>
        <w:jc w:val="center"/>
        <w:rPr>
          <w:rFonts w:ascii="Lucida Sans Unicode" w:hAnsi="Lucida Sans Unicode" w:cs="Lucida Sans Unicode"/>
          <w:bCs/>
          <w:sz w:val="18"/>
          <w:szCs w:val="20"/>
        </w:rPr>
      </w:pPr>
    </w:p>
    <w:p w:rsidR="006825A7"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p w:rsidR="00B2629F" w:rsidRPr="007533AA" w:rsidRDefault="00B2629F" w:rsidP="006825A7">
      <w:pPr>
        <w:pStyle w:val="Default"/>
        <w:ind w:left="0"/>
        <w:jc w:val="center"/>
        <w:rPr>
          <w:rFonts w:ascii="Lucida Sans Unicode" w:hAnsi="Lucida Sans Unicode" w:cs="Lucida Sans Unicode"/>
          <w:b/>
          <w:bCs/>
          <w:sz w:val="18"/>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5258"/>
      </w:tblGrid>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258"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093082">
        <w:trPr>
          <w:trHeight w:val="290"/>
        </w:trPr>
        <w:tc>
          <w:tcPr>
            <w:tcW w:w="3216"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258"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bl>
    <w:p w:rsidR="006825A7" w:rsidRDefault="006825A7" w:rsidP="006825A7">
      <w:pPr>
        <w:pStyle w:val="Default"/>
        <w:ind w:left="0"/>
        <w:jc w:val="center"/>
        <w:rPr>
          <w:rFonts w:ascii="Lucida Sans Unicode" w:hAnsi="Lucida Sans Unicode" w:cs="Lucida Sans Unicode"/>
          <w:bCs/>
          <w:sz w:val="18"/>
          <w:szCs w:val="20"/>
        </w:rPr>
      </w:pPr>
    </w:p>
    <w:p w:rsidR="00B2629F" w:rsidRPr="00971689" w:rsidRDefault="00B2629F" w:rsidP="006825A7">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rPr>
                <w:rFonts w:ascii="Lucida Sans Unicode" w:hAnsi="Lucida Sans Unicode" w:cs="Lucida Sans Unicode"/>
                <w:sz w:val="18"/>
                <w:szCs w:val="20"/>
              </w:rPr>
            </w:pPr>
          </w:p>
        </w:tc>
      </w:tr>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093082"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Ocenjena k</w:t>
            </w:r>
            <w:r w:rsidR="006825A7" w:rsidRPr="007533AA">
              <w:rPr>
                <w:rFonts w:ascii="Lucida Sans Unicode" w:hAnsi="Lucida Sans Unicode" w:cs="Lucida Sans Unicode"/>
                <w:sz w:val="18"/>
                <w:szCs w:val="20"/>
              </w:rPr>
              <w:t>oličina</w:t>
            </w:r>
            <w:r w:rsidR="00E54E8D">
              <w:rPr>
                <w:rFonts w:ascii="Lucida Sans Unicode" w:hAnsi="Lucida Sans Unicode" w:cs="Lucida Sans Unicode"/>
                <w:sz w:val="18"/>
                <w:szCs w:val="20"/>
              </w:rPr>
              <w:t xml:space="preserve"> (lahko tudi v %)</w:t>
            </w:r>
            <w:r w:rsidR="006825A7"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B73CD9">
            <w:pPr>
              <w:pStyle w:val="Default"/>
              <w:ind w:left="0"/>
              <w:rPr>
                <w:rFonts w:ascii="Lucida Sans Unicode" w:hAnsi="Lucida Sans Unicode" w:cs="Lucida Sans Unicode"/>
                <w:sz w:val="18"/>
                <w:szCs w:val="20"/>
              </w:rPr>
            </w:pPr>
          </w:p>
          <w:p w:rsidR="006825A7" w:rsidRPr="007533AA" w:rsidRDefault="006825A7" w:rsidP="00B73CD9">
            <w:pPr>
              <w:pStyle w:val="Default"/>
              <w:ind w:left="0"/>
              <w:rPr>
                <w:rFonts w:ascii="Lucida Sans Unicode" w:hAnsi="Lucida Sans Unicode" w:cs="Lucida Sans Unicode"/>
                <w:sz w:val="18"/>
                <w:szCs w:val="20"/>
              </w:rPr>
            </w:pPr>
          </w:p>
        </w:tc>
      </w:tr>
    </w:tbl>
    <w:p w:rsidR="006825A7" w:rsidRPr="007533AA" w:rsidRDefault="006825A7" w:rsidP="006825A7">
      <w:pPr>
        <w:ind w:left="0"/>
        <w:rPr>
          <w:rFonts w:ascii="Lucida Sans Unicode" w:hAnsi="Lucida Sans Unicode" w:cs="Lucida Sans Unicode"/>
          <w:sz w:val="18"/>
          <w:szCs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Pr="00307681" w:rsidRDefault="006825A7" w:rsidP="006825A7">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rsidR="00B2629F" w:rsidRDefault="00B2629F"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lastRenderedPageBreak/>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o 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rsidR="00B2629F" w:rsidRDefault="00B2629F" w:rsidP="006825A7">
      <w:pPr>
        <w:ind w:left="0"/>
        <w:rPr>
          <w:rFonts w:ascii="Lucida Sans Unicode" w:hAnsi="Lucida Sans Unicode" w:cs="Lucida Sans Unicode"/>
          <w:sz w:val="20"/>
        </w:rPr>
      </w:pPr>
    </w:p>
    <w:p w:rsidR="006825A7" w:rsidRPr="00307681" w:rsidRDefault="006825A7" w:rsidP="006825A7">
      <w:pPr>
        <w:ind w:left="0"/>
        <w:rPr>
          <w:rFonts w:ascii="Lucida Sans Unicode" w:hAnsi="Lucida Sans Unicode" w:cs="Lucida Sans Unicode"/>
          <w:sz w:val="14"/>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Pr="007533AA" w:rsidRDefault="006825A7" w:rsidP="006825A7">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rsidR="006825A7" w:rsidRPr="007533AA" w:rsidRDefault="006825A7" w:rsidP="006825A7">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Obrazec je potrebno izpolniti le v primeru, če ponudnik nastopa s podizvajalci. V tem primeru je</w:t>
      </w:r>
      <w:r w:rsidR="00726CAF">
        <w:rPr>
          <w:rFonts w:ascii="Lucida Sans Unicode" w:hAnsi="Lucida Sans Unicode" w:cs="Lucida Sans Unicode"/>
          <w:b/>
          <w:sz w:val="18"/>
          <w:szCs w:val="20"/>
        </w:rPr>
        <w:t xml:space="preserve"> ta</w:t>
      </w:r>
      <w:r w:rsidRPr="007533AA">
        <w:rPr>
          <w:rFonts w:ascii="Lucida Sans Unicode" w:hAnsi="Lucida Sans Unicode" w:cs="Lucida Sans Unicode"/>
          <w:b/>
          <w:sz w:val="18"/>
          <w:szCs w:val="20"/>
        </w:rPr>
        <w:t xml:space="preserve"> </w:t>
      </w:r>
      <w:r w:rsidRPr="005002A9">
        <w:rPr>
          <w:rFonts w:ascii="Lucida Sans Unicode" w:hAnsi="Lucida Sans Unicode" w:cs="Lucida Sans Unicode"/>
          <w:b/>
          <w:sz w:val="18"/>
          <w:szCs w:val="20"/>
        </w:rPr>
        <w:t>obrazec tudi priloga k pogodbi.</w:t>
      </w:r>
    </w:p>
    <w:p w:rsidR="006825A7" w:rsidRPr="007533AA" w:rsidRDefault="006825A7" w:rsidP="006825A7">
      <w:pPr>
        <w:ind w:left="0"/>
        <w:rPr>
          <w:rFonts w:ascii="Lucida Sans Unicode" w:hAnsi="Lucida Sans Unicode" w:cs="Lucida Sans Unicode"/>
          <w:b/>
          <w:sz w:val="18"/>
          <w:szCs w:val="20"/>
        </w:rPr>
      </w:pPr>
    </w:p>
    <w:p w:rsidR="006825A7" w:rsidRPr="007533AA" w:rsidRDefault="006825A7" w:rsidP="006825A7">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rsidR="006825A7" w:rsidRPr="00971689" w:rsidRDefault="006825A7" w:rsidP="006825A7">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rsidR="006825A7" w:rsidRPr="00971689" w:rsidRDefault="006825A7" w:rsidP="006825A7">
      <w:pPr>
        <w:ind w:left="0"/>
        <w:jc w:val="center"/>
        <w:rPr>
          <w:rFonts w:ascii="Lucida Sans Unicode" w:hAnsi="Lucida Sans Unicode" w:cs="Lucida Sans Unicode"/>
          <w:bCs/>
          <w:sz w:val="20"/>
          <w:szCs w:val="20"/>
        </w:rPr>
      </w:pP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rsidR="006825A7" w:rsidRPr="002F3679" w:rsidRDefault="006825A7" w:rsidP="00726CAF">
      <w:pPr>
        <w:ind w:left="0"/>
        <w:rPr>
          <w:rFonts w:ascii="Lucida Sans Unicode" w:hAnsi="Lucida Sans Unicode" w:cs="Lucida Sans Unicode"/>
          <w:bCs/>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 xml:space="preserve">»Investicijsko </w:t>
      </w:r>
      <w:r w:rsidR="009B306D" w:rsidRPr="009B306D">
        <w:rPr>
          <w:rFonts w:ascii="Lucida Sans Unicode" w:hAnsi="Lucida Sans Unicode" w:cs="Lucida Sans Unicode"/>
          <w:sz w:val="20"/>
          <w:szCs w:val="20"/>
        </w:rPr>
        <w:t>vzdrževalna dela na vodovodu in kanalizaciji Jarška cesta-Jelovškova ulica, Jelovškova ulica odsek pri INCE, Ljubljanska cesta Domžale, Bistriška ulica v Radomljah</w:t>
      </w:r>
      <w:r w:rsidRPr="009B306D">
        <w:rPr>
          <w:rFonts w:ascii="Lucida Sans Unicode" w:hAnsi="Lucida Sans Unicode" w:cs="Lucida Sans Unicode"/>
          <w:sz w:val="20"/>
          <w:szCs w:val="20"/>
        </w:rPr>
        <w:t>«</w:t>
      </w:r>
      <w:r w:rsidRPr="00B2629F">
        <w:rPr>
          <w:rFonts w:ascii="Lucida Sans Unicode" w:hAnsi="Lucida Sans Unicode" w:cs="Lucida Sans Unicode"/>
          <w:sz w:val="20"/>
          <w:szCs w:val="20"/>
        </w:rPr>
        <w:t xml:space="preserve">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rsidTr="00B73CD9">
        <w:trPr>
          <w:trHeight w:val="323"/>
        </w:trPr>
        <w:tc>
          <w:tcPr>
            <w:tcW w:w="3393" w:type="dxa"/>
            <w:vAlign w:val="center"/>
          </w:tcPr>
          <w:p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28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4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30"/>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bl>
    <w:p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rsidR="006825A7" w:rsidRPr="00971689" w:rsidRDefault="006825A7" w:rsidP="006825A7">
      <w:pPr>
        <w:ind w:left="0"/>
        <w:jc w:val="center"/>
        <w:rPr>
          <w:rFonts w:ascii="Lucida Sans Unicode" w:hAnsi="Lucida Sans Unicode" w:cs="Lucida Sans Unicode"/>
          <w:bCs/>
          <w:sz w:val="20"/>
          <w:szCs w:val="20"/>
        </w:rPr>
      </w:pP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rsidR="006825A7" w:rsidRPr="002F3679" w:rsidRDefault="006825A7" w:rsidP="00726CAF">
      <w:pPr>
        <w:ind w:left="0"/>
        <w:rPr>
          <w:rFonts w:ascii="Lucida Sans Unicode" w:hAnsi="Lucida Sans Unicode" w:cs="Lucida Sans Unicode"/>
          <w:b/>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rPr>
        <w:t xml:space="preserve"> </w:t>
      </w:r>
      <w:r w:rsidRPr="00494A37">
        <w:rPr>
          <w:rFonts w:ascii="Lucida Sans Unicode" w:hAnsi="Lucida Sans Unicode" w:cs="Lucida Sans Unicode"/>
          <w:bCs/>
          <w:sz w:val="20"/>
          <w:szCs w:val="20"/>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9B306D" w:rsidRPr="009B306D">
        <w:rPr>
          <w:rFonts w:ascii="Lucida Sans Unicode" w:hAnsi="Lucida Sans Unicode" w:cs="Lucida Sans Unicode"/>
          <w:sz w:val="20"/>
          <w:szCs w:val="20"/>
        </w:rPr>
        <w:t xml:space="preserve">Investicijsko vzdrževalna dela na vodovodu in kanalizaciji </w:t>
      </w:r>
      <w:r w:rsidR="001D74D2">
        <w:rPr>
          <w:rFonts w:ascii="Lucida Sans Unicode" w:hAnsi="Lucida Sans Unicode" w:cs="Lucida Sans Unicode"/>
          <w:sz w:val="20"/>
          <w:szCs w:val="20"/>
        </w:rPr>
        <w:t xml:space="preserve">odsek </w:t>
      </w:r>
      <w:r w:rsidR="009B306D" w:rsidRPr="009B306D">
        <w:rPr>
          <w:rFonts w:ascii="Lucida Sans Unicode" w:hAnsi="Lucida Sans Unicode" w:cs="Lucida Sans Unicode"/>
          <w:sz w:val="20"/>
          <w:szCs w:val="20"/>
        </w:rPr>
        <w:t>Jarška cesta-Jelovškova ulica, Jelovškova ulica odsek pri INCE, Ljubljanska cesta Domžale, Bistriška ulica v Radomljah</w:t>
      </w:r>
      <w:r w:rsidR="00B2629F" w:rsidRPr="00B2629F">
        <w:rPr>
          <w:rFonts w:ascii="Lucida Sans Unicode" w:hAnsi="Lucida Sans Unicode" w:cs="Lucida Sans Unicode"/>
          <w:sz w:val="20"/>
          <w:szCs w:val="20"/>
        </w:rPr>
        <w:t>«</w:t>
      </w:r>
      <w:r w:rsidRPr="00494A37">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rsidTr="00CB7144">
        <w:trPr>
          <w:trHeight w:val="25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10"/>
        </w:trPr>
        <w:tc>
          <w:tcPr>
            <w:tcW w:w="3327" w:type="dxa"/>
            <w:vAlign w:val="center"/>
          </w:tcPr>
          <w:p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1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7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3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bl>
    <w:p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rsidR="006825A7" w:rsidRPr="00494A37" w:rsidRDefault="006825A7" w:rsidP="006825A7">
      <w:pPr>
        <w:ind w:left="0"/>
        <w:rPr>
          <w:rFonts w:ascii="Lucida Sans Unicode" w:hAnsi="Lucida Sans Unicode" w:cs="Lucida Sans Unicode"/>
          <w:b/>
          <w:bCs/>
          <w:sz w:val="20"/>
          <w:szCs w:val="20"/>
        </w:rPr>
      </w:pPr>
    </w:p>
    <w:p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rsidR="006825A7" w:rsidRPr="007533AA" w:rsidRDefault="006825A7" w:rsidP="00093082">
      <w:pPr>
        <w:ind w:left="0"/>
        <w:rPr>
          <w:rFonts w:ascii="Lucida Sans Unicode" w:hAnsi="Lucida Sans Unicode" w:cs="Lucida Sans Unicode"/>
          <w:b/>
          <w:bCs/>
          <w:i/>
          <w:iCs/>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r w:rsidRPr="007533AA">
        <w:rPr>
          <w:rFonts w:ascii="Lucida Sans Unicode" w:hAnsi="Lucida Sans Unicode" w:cs="Lucida Sans Unicode"/>
          <w:b/>
          <w:bCs/>
          <w:i/>
          <w:iCs/>
          <w:sz w:val="20"/>
          <w:szCs w:val="20"/>
        </w:rPr>
        <w:br w:type="page"/>
      </w:r>
      <w:bookmarkStart w:id="0" w:name="_Hlk509823530"/>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REFERENCAH VODJE DEL</w:t>
      </w:r>
    </w:p>
    <w:p w:rsidR="006825A7" w:rsidRPr="00CB7144" w:rsidRDefault="001D74D2" w:rsidP="00CB7144">
      <w:pPr>
        <w:ind w:left="0"/>
        <w:jc w:val="center"/>
        <w:rPr>
          <w:rFonts w:ascii="Lucida Sans Unicode" w:hAnsi="Lucida Sans Unicode" w:cs="Lucida Sans Unicode"/>
          <w:b/>
          <w:sz w:val="20"/>
          <w:szCs w:val="20"/>
        </w:rPr>
      </w:pPr>
      <w:r w:rsidRPr="001D74D2">
        <w:rPr>
          <w:rFonts w:ascii="Lucida Sans Unicode" w:hAnsi="Lucida Sans Unicode" w:cs="Lucida Sans Unicode"/>
          <w:b/>
          <w:sz w:val="20"/>
          <w:szCs w:val="20"/>
        </w:rPr>
        <w:t>Investicijsko vzdrževalna dela na vodovodu in kanalizaciji odsek Jarška cesta-Jelovškova</w:t>
      </w:r>
      <w:r w:rsidRPr="009B306D">
        <w:rPr>
          <w:rFonts w:ascii="Lucida Sans Unicode" w:hAnsi="Lucida Sans Unicode" w:cs="Lucida Sans Unicode"/>
          <w:sz w:val="20"/>
          <w:szCs w:val="20"/>
        </w:rPr>
        <w:t xml:space="preserve"> </w:t>
      </w:r>
      <w:r w:rsidRPr="001D74D2">
        <w:rPr>
          <w:rFonts w:ascii="Lucida Sans Unicode" w:hAnsi="Lucida Sans Unicode" w:cs="Lucida Sans Unicode"/>
          <w:b/>
          <w:sz w:val="20"/>
          <w:szCs w:val="20"/>
        </w:rPr>
        <w:t>ulica, Jelovškova ulica odsek pri INCE, Ljubljanska cesta Domžale, Bistriška ulica v Radomljah</w:t>
      </w:r>
    </w:p>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Ime in priimek:</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Strokovna izobrazba: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 xml:space="preserve">Funkcija: </w:t>
      </w:r>
      <w:r w:rsidRPr="007533AA">
        <w:rPr>
          <w:rFonts w:ascii="Lucida Sans Unicode" w:hAnsi="Lucida Sans Unicode" w:cs="Lucida Sans Unicode"/>
          <w:sz w:val="20"/>
          <w:szCs w:val="20"/>
        </w:rPr>
        <w:tab/>
        <w:t>___________________________________</w:t>
      </w: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i/>
          <w:iCs/>
          <w:sz w:val="20"/>
          <w:szCs w:val="20"/>
          <w:vertAlign w:val="superscript"/>
        </w:rPr>
        <w:tab/>
      </w:r>
      <w:r w:rsidRPr="00314A81">
        <w:rPr>
          <w:rFonts w:ascii="Lucida Sans Unicode" w:hAnsi="Lucida Sans Unicode" w:cs="Lucida Sans Unicode"/>
          <w:i/>
          <w:iCs/>
          <w:sz w:val="20"/>
          <w:szCs w:val="20"/>
          <w:vertAlign w:val="superscript"/>
        </w:rPr>
        <w:t>(vodja del)</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Datum in številka potrdila o opravljenem strokovnem izpitu za navedeno funkcijo: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314A81">
      <w:pPr>
        <w:tabs>
          <w:tab w:val="right" w:pos="3969"/>
          <w:tab w:val="center" w:pos="5670"/>
        </w:tabs>
        <w:ind w:left="0" w:firstLine="708"/>
        <w:rPr>
          <w:rFonts w:ascii="Lucida Sans Unicode" w:hAnsi="Lucida Sans Unicode" w:cs="Lucida Sans Unicode"/>
          <w:sz w:val="20"/>
          <w:szCs w:val="20"/>
        </w:rPr>
      </w:pPr>
      <w:r>
        <w:rPr>
          <w:rFonts w:ascii="Lucida Sans Unicode" w:hAnsi="Lucida Sans Unicode" w:cs="Lucida Sans Unicode"/>
          <w:sz w:val="20"/>
          <w:szCs w:val="20"/>
        </w:rPr>
        <w:tab/>
      </w:r>
    </w:p>
    <w:p w:rsidR="006825A7" w:rsidRPr="007533AA" w:rsidRDefault="006825A7" w:rsidP="006825A7">
      <w:pPr>
        <w:tabs>
          <w:tab w:val="right" w:pos="3969"/>
          <w:tab w:val="center" w:pos="5670"/>
          <w:tab w:val="center" w:pos="6804"/>
        </w:tabs>
        <w:ind w:left="0"/>
        <w:rPr>
          <w:rFonts w:ascii="Lucida Sans Unicode" w:hAnsi="Lucida Sans Unicode" w:cs="Lucida Sans Unicode"/>
          <w:sz w:val="20"/>
          <w:szCs w:val="20"/>
        </w:rPr>
      </w:pPr>
      <w:r>
        <w:rPr>
          <w:rFonts w:ascii="Lucida Sans Unicode" w:hAnsi="Lucida Sans Unicode" w:cs="Lucida Sans Unicode"/>
          <w:sz w:val="20"/>
          <w:szCs w:val="20"/>
        </w:rPr>
        <w:tab/>
        <w:t>Delovne izkušnje pri gradnji:</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r>
        <w:rPr>
          <w:rFonts w:ascii="Lucida Sans Unicode" w:hAnsi="Lucida Sans Unicode" w:cs="Lucida Sans Unicode"/>
          <w:sz w:val="20"/>
          <w:szCs w:val="20"/>
        </w:rPr>
        <w:tab/>
      </w:r>
      <w:r w:rsidRPr="007533AA">
        <w:rPr>
          <w:rFonts w:ascii="Lucida Sans Unicode" w:hAnsi="Lucida Sans Unicode" w:cs="Lucida Sans Unicode"/>
          <w:sz w:val="20"/>
          <w:szCs w:val="20"/>
        </w:rPr>
        <w:t>let</w:t>
      </w:r>
    </w:p>
    <w:p w:rsidR="006825A7" w:rsidRPr="00370A67" w:rsidRDefault="006825A7" w:rsidP="006825A7">
      <w:pPr>
        <w:tabs>
          <w:tab w:val="center" w:pos="5670"/>
        </w:tabs>
        <w:ind w:left="0" w:firstLine="708"/>
        <w:rPr>
          <w:rFonts w:ascii="Lucida Sans Unicode" w:hAnsi="Lucida Sans Unicode" w:cs="Lucida Sans Unicode"/>
          <w:sz w:val="20"/>
          <w:szCs w:val="20"/>
        </w:rPr>
      </w:pPr>
    </w:p>
    <w:p w:rsidR="006825A7" w:rsidRPr="00494A37" w:rsidRDefault="006825A7" w:rsidP="006825A7">
      <w:pPr>
        <w:tabs>
          <w:tab w:val="right" w:pos="3969"/>
          <w:tab w:val="center" w:pos="5670"/>
        </w:tabs>
        <w:ind w:left="0" w:firstLine="708"/>
        <w:rPr>
          <w:rFonts w:ascii="Lucida Sans Unicode" w:hAnsi="Lucida Sans Unicode" w:cs="Lucida Sans Unicode"/>
          <w:strike/>
          <w:sz w:val="20"/>
          <w:szCs w:val="20"/>
        </w:rPr>
      </w:pPr>
      <w:r>
        <w:rPr>
          <w:rFonts w:ascii="Lucida Sans Unicode" w:hAnsi="Lucida Sans Unicode" w:cs="Lucida Sans Unicode"/>
          <w:sz w:val="20"/>
          <w:szCs w:val="20"/>
        </w:rPr>
        <w:tab/>
      </w:r>
      <w:r w:rsidRPr="00494A37">
        <w:rPr>
          <w:rFonts w:ascii="Lucida Sans Unicode" w:hAnsi="Lucida Sans Unicode" w:cs="Lucida Sans Unicode"/>
          <w:strik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Referenčna dela v obdobju ______________________________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15C9F" w:rsidP="006825A7">
      <w:pPr>
        <w:ind w:left="0"/>
        <w:rPr>
          <w:rFonts w:ascii="Lucida Sans Unicode" w:hAnsi="Lucida Sans Unicode" w:cs="Lucida Sans Unicode"/>
          <w:sz w:val="20"/>
          <w:szCs w:val="20"/>
        </w:rPr>
      </w:pPr>
      <w:r>
        <w:rPr>
          <w:rFonts w:ascii="Lucida Sans Unicode" w:hAnsi="Lucida Sans Unicode" w:cs="Lucida Sans Unicode"/>
          <w:sz w:val="20"/>
          <w:szCs w:val="20"/>
        </w:rPr>
        <w:t>Identifikacijska številka v imeniku aktivnih vodij del pri IZS: ______________________</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Podpis imenovanega </w:t>
      </w:r>
      <w:r w:rsidRPr="007533AA">
        <w:rPr>
          <w:rFonts w:ascii="Lucida Sans Unicode" w:hAnsi="Lucida Sans Unicode" w:cs="Lucida Sans Unicode"/>
          <w:sz w:val="20"/>
          <w:szCs w:val="20"/>
        </w:rPr>
        <w:t>vodje: _______________________________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bookmarkStart w:id="1" w:name="_Hlk509830466"/>
      <w:bookmarkEnd w:id="0"/>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KADROVSKIH ZMOGLJIVOSTIH</w:t>
      </w:r>
    </w:p>
    <w:p w:rsidR="001D74D2" w:rsidRPr="00CB7144" w:rsidRDefault="001D74D2" w:rsidP="001D74D2">
      <w:pPr>
        <w:ind w:left="0"/>
        <w:jc w:val="center"/>
        <w:rPr>
          <w:rFonts w:ascii="Lucida Sans Unicode" w:hAnsi="Lucida Sans Unicode" w:cs="Lucida Sans Unicode"/>
          <w:b/>
          <w:sz w:val="20"/>
          <w:szCs w:val="20"/>
        </w:rPr>
      </w:pPr>
      <w:r w:rsidRPr="001D74D2">
        <w:rPr>
          <w:rFonts w:ascii="Lucida Sans Unicode" w:hAnsi="Lucida Sans Unicode" w:cs="Lucida Sans Unicode"/>
          <w:b/>
          <w:sz w:val="20"/>
          <w:szCs w:val="20"/>
        </w:rPr>
        <w:t>Investicijsko vzdrževalna dela na vodovodu in kanalizaciji odsek Jarška cesta-Jelovškova</w:t>
      </w:r>
      <w:r w:rsidRPr="009B306D">
        <w:rPr>
          <w:rFonts w:ascii="Lucida Sans Unicode" w:hAnsi="Lucida Sans Unicode" w:cs="Lucida Sans Unicode"/>
          <w:sz w:val="20"/>
          <w:szCs w:val="20"/>
        </w:rPr>
        <w:t xml:space="preserve"> </w:t>
      </w:r>
      <w:r w:rsidRPr="001D74D2">
        <w:rPr>
          <w:rFonts w:ascii="Lucida Sans Unicode" w:hAnsi="Lucida Sans Unicode" w:cs="Lucida Sans Unicode"/>
          <w:b/>
          <w:sz w:val="20"/>
          <w:szCs w:val="20"/>
        </w:rPr>
        <w:t>ulica, Jelovškova ulica odsek pri INCE, Ljubljanska cesta Domžale, Bistriška ulica v Radomljah</w:t>
      </w:r>
    </w:p>
    <w:p w:rsidR="00CB7144" w:rsidRDefault="00CB7144" w:rsidP="006825A7">
      <w:pPr>
        <w:ind w:left="0"/>
        <w:jc w:val="center"/>
        <w:rPr>
          <w:rFonts w:ascii="Lucida Sans Unicode" w:hAnsi="Lucida Sans Unicode" w:cs="Lucida Sans Unicode"/>
          <w:i/>
          <w:sz w:val="20"/>
          <w:szCs w:val="20"/>
        </w:rPr>
      </w:pPr>
    </w:p>
    <w:p w:rsidR="00CB7144" w:rsidRPr="00A67600"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naslednje kadre</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314A81" w:rsidP="00B73CD9">
            <w:pPr>
              <w:ind w:left="0"/>
              <w:rPr>
                <w:rFonts w:ascii="Lucida Sans Unicode" w:hAnsi="Lucida Sans Unicode" w:cs="Lucida Sans Unicode"/>
                <w:sz w:val="20"/>
                <w:szCs w:val="20"/>
              </w:rPr>
            </w:pPr>
            <w:r>
              <w:rPr>
                <w:rFonts w:ascii="Lucida Sans Unicode" w:hAnsi="Lucida Sans Unicode" w:cs="Lucida Sans Unicode"/>
                <w:sz w:val="20"/>
                <w:szCs w:val="20"/>
              </w:rPr>
              <w:t>I</w:t>
            </w:r>
            <w:r w:rsidR="006825A7" w:rsidRPr="00F11656">
              <w:rPr>
                <w:rFonts w:ascii="Lucida Sans Unicode" w:hAnsi="Lucida Sans Unicode" w:cs="Lucida Sans Unicode"/>
                <w:sz w:val="20"/>
                <w:szCs w:val="20"/>
              </w:rPr>
              <w:t>nženir</w:t>
            </w:r>
            <w:r>
              <w:rPr>
                <w:rFonts w:ascii="Lucida Sans Unicode" w:hAnsi="Lucida Sans Unicode" w:cs="Lucida Sans Unicode"/>
                <w:sz w:val="20"/>
                <w:szCs w:val="20"/>
              </w:rPr>
              <w:t xml:space="preserve"> gradbene smeri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Monter vodovodnih instalacij</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delavec</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Voznik tovornjaka</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Strojnik gradbene mehanizacije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w:t>
      </w:r>
      <w:r w:rsidR="00E639AE">
        <w:rPr>
          <w:rFonts w:ascii="Lucida Sans Unicode" w:hAnsi="Lucida Sans Unicode" w:cs="Lucida Sans Unicode"/>
          <w:sz w:val="20"/>
          <w:szCs w:val="20"/>
        </w:rPr>
        <w:t xml:space="preserve">V primeru poziva naročnika, bomo naročniku </w:t>
      </w:r>
      <w:r w:rsidRPr="007533AA">
        <w:rPr>
          <w:rFonts w:ascii="Lucida Sans Unicode" w:hAnsi="Lucida Sans Unicode" w:cs="Lucida Sans Unicode"/>
          <w:sz w:val="20"/>
          <w:szCs w:val="20"/>
        </w:rPr>
        <w:t>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bookmarkEnd w:id="1"/>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MEHANIZACIJI OZIROMA TEHNIČNIH SREDSTVIH</w:t>
      </w:r>
    </w:p>
    <w:p w:rsidR="001D74D2" w:rsidRPr="001D74D2" w:rsidRDefault="001D74D2" w:rsidP="001D74D2">
      <w:pPr>
        <w:ind w:left="0"/>
        <w:jc w:val="center"/>
        <w:rPr>
          <w:rFonts w:ascii="Lucida Sans Unicode" w:hAnsi="Lucida Sans Unicode" w:cs="Lucida Sans Unicode"/>
          <w:bCs/>
          <w:i/>
          <w:iCs/>
          <w:sz w:val="20"/>
          <w:szCs w:val="20"/>
        </w:rPr>
      </w:pPr>
      <w:r w:rsidRPr="001D74D2">
        <w:rPr>
          <w:rFonts w:ascii="Lucida Sans Unicode" w:hAnsi="Lucida Sans Unicode" w:cs="Lucida Sans Unicode"/>
          <w:bCs/>
          <w:i/>
          <w:iCs/>
          <w:sz w:val="20"/>
          <w:szCs w:val="20"/>
        </w:rPr>
        <w:t>Investicijsko vzdrževalna dela na vodovodu in kanalizaciji odsek Jarška cesta-Jelovškova ulica, Jelovškova ulica odsek pri INCE, Ljubljanska cesta Domžale, Bistriška ulica v Radomljah</w:t>
      </w:r>
    </w:p>
    <w:p w:rsidR="006825A7" w:rsidRDefault="006825A7" w:rsidP="006825A7">
      <w:pPr>
        <w:ind w:left="0"/>
        <w:jc w:val="center"/>
        <w:rPr>
          <w:rFonts w:ascii="Lucida Sans Unicode" w:hAnsi="Lucida Sans Unicode" w:cs="Lucida Sans Unicode"/>
          <w:i/>
          <w:sz w:val="20"/>
          <w:szCs w:val="20"/>
        </w:rPr>
      </w:pPr>
    </w:p>
    <w:p w:rsidR="00CB7144" w:rsidRDefault="00CB7144" w:rsidP="006825A7">
      <w:pPr>
        <w:ind w:left="0"/>
        <w:jc w:val="center"/>
        <w:rPr>
          <w:rFonts w:ascii="Lucida Sans Unicode" w:hAnsi="Lucida Sans Unicode" w:cs="Lucida Sans Unicode"/>
          <w:i/>
          <w:sz w:val="20"/>
          <w:szCs w:val="20"/>
        </w:rPr>
      </w:pPr>
    </w:p>
    <w:p w:rsidR="00CB7144" w:rsidRPr="00CB7144"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naslednjo mehanizacijo oziroma tehnična sredstva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Tovornjak nosilnosti nad 26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EURO 6: </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Bager nad 8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Valjar nad 3 tone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Kombi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so navedeni podatki resnični. </w:t>
      </w:r>
      <w:r w:rsidR="00E639AE">
        <w:rPr>
          <w:rFonts w:ascii="Lucida Sans Unicode" w:hAnsi="Lucida Sans Unicode" w:cs="Lucida Sans Unicode"/>
          <w:sz w:val="20"/>
          <w:szCs w:val="20"/>
        </w:rPr>
        <w:t>V primeru poziva</w:t>
      </w:r>
      <w:r w:rsidRPr="007533AA">
        <w:rPr>
          <w:rFonts w:ascii="Lucida Sans Unicode" w:hAnsi="Lucida Sans Unicode" w:cs="Lucida Sans Unicode"/>
          <w:sz w:val="20"/>
          <w:szCs w:val="20"/>
        </w:rPr>
        <w:t xml:space="preserve">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7533AA" w:rsidRDefault="006825A7" w:rsidP="006825A7">
      <w:pPr>
        <w:ind w:left="0"/>
        <w:jc w:val="center"/>
        <w:rPr>
          <w:rFonts w:ascii="Lucida Sans Unicode" w:hAnsi="Lucida Sans Unicode" w:cs="Lucida Sans Unicode"/>
          <w:b/>
          <w:bCs/>
          <w:sz w:val="20"/>
          <w:szCs w:val="20"/>
        </w:rPr>
      </w:pPr>
    </w:p>
    <w:p w:rsidR="006825A7" w:rsidRPr="007533AA" w:rsidRDefault="006825A7" w:rsidP="006825A7">
      <w:pPr>
        <w:ind w:left="0"/>
        <w:jc w:val="center"/>
        <w:rPr>
          <w:rFonts w:ascii="Lucida Sans Unicode" w:hAnsi="Lucida Sans Unicode" w:cs="Lucida Sans Unicode"/>
          <w:b/>
          <w:sz w:val="20"/>
          <w:szCs w:val="20"/>
        </w:rPr>
      </w:pPr>
      <w:r w:rsidRPr="009E45FD">
        <w:rPr>
          <w:rFonts w:ascii="Lucida Sans Unicode" w:hAnsi="Lucida Sans Unicode" w:cs="Lucida Sans Unicode"/>
          <w:b/>
          <w:sz w:val="20"/>
          <w:szCs w:val="20"/>
        </w:rPr>
        <w:t>IZJAVA O SEZNANJENOSTI S TEHNIČNIMI POGOJI IN TEHNIČNIMI SPECIFIKACIJAMI UPRAVLJALCA KOMUNALNE INFRASTRUKTURE (UPORABLJENI VODOVODNI MATERIALI)</w:t>
      </w:r>
    </w:p>
    <w:p w:rsidR="006825A7" w:rsidRPr="007533AA" w:rsidRDefault="006825A7" w:rsidP="006825A7">
      <w:pPr>
        <w:ind w:left="0"/>
        <w:jc w:val="left"/>
        <w:rPr>
          <w:rFonts w:ascii="Lucida Sans Unicode" w:hAnsi="Lucida Sans Unicode" w:cs="Lucida Sans Unicode"/>
          <w:sz w:val="20"/>
          <w:szCs w:val="20"/>
        </w:rPr>
      </w:pPr>
    </w:p>
    <w:p w:rsidR="006825A7" w:rsidRPr="002F3679" w:rsidRDefault="00CB7144" w:rsidP="001D74D2">
      <w:pPr>
        <w:ind w:left="0"/>
        <w:jc w:val="center"/>
        <w:rPr>
          <w:rFonts w:ascii="Lucida Sans Unicode" w:hAnsi="Lucida Sans Unicode" w:cs="Lucida Sans Unicode"/>
          <w:b/>
          <w:sz w:val="20"/>
          <w:szCs w:val="20"/>
        </w:rPr>
      </w:pPr>
      <w:r w:rsidRPr="00086A58">
        <w:rPr>
          <w:rFonts w:ascii="Lucida Sans Unicode" w:hAnsi="Lucida Sans Unicode" w:cs="Lucida Sans Unicode"/>
          <w:b/>
          <w:i/>
          <w:sz w:val="20"/>
          <w:szCs w:val="20"/>
        </w:rPr>
        <w:t>»</w:t>
      </w:r>
      <w:r w:rsidR="001D74D2" w:rsidRPr="001D74D2">
        <w:rPr>
          <w:rFonts w:ascii="Lucida Sans Unicode" w:hAnsi="Lucida Sans Unicode" w:cs="Lucida Sans Unicode"/>
          <w:b/>
          <w:sz w:val="20"/>
          <w:szCs w:val="20"/>
        </w:rPr>
        <w:t>Investicijsko vzdrževalna dela na vodovodu in kanalizaciji odsek Jarška cesta-Jelovškova</w:t>
      </w:r>
      <w:r w:rsidR="001D74D2" w:rsidRPr="009B306D">
        <w:rPr>
          <w:rFonts w:ascii="Lucida Sans Unicode" w:hAnsi="Lucida Sans Unicode" w:cs="Lucida Sans Unicode"/>
          <w:sz w:val="20"/>
          <w:szCs w:val="20"/>
        </w:rPr>
        <w:t xml:space="preserve"> </w:t>
      </w:r>
      <w:r w:rsidR="001D74D2" w:rsidRPr="001D74D2">
        <w:rPr>
          <w:rFonts w:ascii="Lucida Sans Unicode" w:hAnsi="Lucida Sans Unicode" w:cs="Lucida Sans Unicode"/>
          <w:b/>
          <w:sz w:val="20"/>
          <w:szCs w:val="20"/>
        </w:rPr>
        <w:t>ulica, Jelovškova ulica odsek pri INCE, Ljubljanska cesta Domžale, Bistriška ulica v Radomljah</w:t>
      </w:r>
      <w:r w:rsidRPr="00086A58">
        <w:rPr>
          <w:rFonts w:ascii="Lucida Sans Unicode" w:hAnsi="Lucida Sans Unicode" w:cs="Lucida Sans Unicode"/>
          <w:b/>
          <w:i/>
          <w:sz w:val="20"/>
          <w:szCs w:val="20"/>
        </w:rPr>
        <w:t>«</w:t>
      </w:r>
    </w:p>
    <w:p w:rsidR="00CB7144" w:rsidRPr="00CB7144" w:rsidRDefault="00CB7144" w:rsidP="00CB7144">
      <w:pPr>
        <w:ind w:left="0"/>
        <w:jc w:val="center"/>
        <w:rPr>
          <w:rFonts w:ascii="Lucida Sans Unicode" w:hAnsi="Lucida Sans Unicode" w:cs="Lucida Sans Unicode"/>
          <w:b/>
          <w:bCs/>
          <w:i/>
          <w:i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predračunu so upoštevani materiali po naslednjih standardih</w:t>
      </w:r>
      <w:r>
        <w:rPr>
          <w:rFonts w:ascii="Lucida Sans Unicode" w:hAnsi="Lucida Sans Unicode" w:cs="Lucida Sans Unicode"/>
          <w:sz w:val="20"/>
          <w:szCs w:val="20"/>
        </w:rPr>
        <w:t>.</w:t>
      </w:r>
    </w:p>
    <w:p w:rsidR="00DE5027" w:rsidRDefault="00DE5027" w:rsidP="00DE5027">
      <w:pPr>
        <w:autoSpaceDE w:val="0"/>
        <w:autoSpaceDN w:val="0"/>
        <w:adjustRightInd w:val="0"/>
        <w:rPr>
          <w:rFonts w:ascii="Lucida Sans Unicode" w:hAnsi="Lucida Sans Unicode" w:cs="Lucida Sans Unicode"/>
          <w:b/>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0"/>
        </w:rPr>
      </w:pPr>
      <w:r>
        <w:rPr>
          <w:rFonts w:ascii="Lucida Sans Unicode" w:hAnsi="Lucida Sans Unicode" w:cs="Lucida Sans Unicode"/>
          <w:b/>
          <w:sz w:val="20"/>
          <w:szCs w:val="20"/>
        </w:rPr>
        <w:t>CESTNE KAPE:</w:t>
      </w: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25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fi 200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4056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11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hišni priključek fi 125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4057 – DVGW testirano po DIN 3580,</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7.5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4055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hišne priključke fi 125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10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teleskopska fi 200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DE5027" w:rsidRPr="006E5674" w:rsidRDefault="00DE5027" w:rsidP="00DE5027">
      <w:pPr>
        <w:autoSpaceDE w:val="0"/>
        <w:autoSpaceDN w:val="0"/>
        <w:adjustRightInd w:val="0"/>
        <w:rPr>
          <w:rFonts w:ascii="Lucida Sans Unicode" w:hAnsi="Lucida Sans Unicode" w:cs="Lucida Sans Unicode"/>
          <w:sz w:val="20"/>
          <w:szCs w:val="20"/>
        </w:rPr>
      </w:pPr>
    </w:p>
    <w:p w:rsidR="00DE5027" w:rsidRPr="006E5674" w:rsidRDefault="00DE5027" w:rsidP="00DE502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teleskopska s klinastim pokrovom fi 200 za zasun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lastRenderedPageBreak/>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je najmanj 14 kg.</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DROG ZA TABLICO: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rsidR="00DE5027" w:rsidRPr="00946234"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VIJAK ZA TABLICO: </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rsidR="00DE5027" w:rsidRPr="0094623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rsidR="00DE5027" w:rsidRDefault="00DE5027" w:rsidP="00DE5027">
      <w:pPr>
        <w:autoSpaceDE w:val="0"/>
        <w:autoSpaceDN w:val="0"/>
        <w:adjustRightInd w:val="0"/>
        <w:ind w:left="0"/>
        <w:rPr>
          <w:rFonts w:ascii="Lucida Sans Unicode" w:hAnsi="Lucida Sans Unicode" w:cs="Lucida Sans Unicode"/>
          <w:b/>
          <w:sz w:val="20"/>
          <w:szCs w:val="20"/>
        </w:rPr>
      </w:pPr>
    </w:p>
    <w:p w:rsidR="00DE5027" w:rsidRPr="00463A98" w:rsidRDefault="00DE5027" w:rsidP="00DE502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PODZEMNI HIDRANTI </w:t>
      </w:r>
    </w:p>
    <w:p w:rsidR="00DE5027" w:rsidRPr="00253CCA" w:rsidRDefault="00DE5027" w:rsidP="00DE5027">
      <w:pPr>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rsidR="00DE5027" w:rsidRDefault="00DE5027" w:rsidP="00DE5027">
      <w:pPr>
        <w:autoSpaceDE w:val="0"/>
        <w:autoSpaceDN w:val="0"/>
        <w:adjustRightInd w:val="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sz w:val="20"/>
          <w:szCs w:val="22"/>
        </w:rPr>
      </w:pPr>
      <w:r w:rsidRPr="006E5674">
        <w:rPr>
          <w:rFonts w:ascii="Lucida Sans Unicode" w:hAnsi="Lucida Sans Unicode" w:cs="Lucida Sans Unicode"/>
          <w:b/>
          <w:sz w:val="20"/>
          <w:szCs w:val="22"/>
        </w:rPr>
        <w:t>NADZEMNI HIDRANT</w:t>
      </w:r>
      <w:r>
        <w:rPr>
          <w:rFonts w:ascii="Lucida Sans Unicode" w:hAnsi="Lucida Sans Unicode" w:cs="Lucida Sans Unicode"/>
          <w:sz w:val="20"/>
          <w:szCs w:val="22"/>
        </w:rPr>
        <w:t xml:space="preserve"> </w:t>
      </w:r>
    </w:p>
    <w:p w:rsidR="00DE5027" w:rsidRPr="00253CCA" w:rsidRDefault="00DE5027" w:rsidP="00DE5027">
      <w:pPr>
        <w:autoSpaceDE w:val="0"/>
        <w:autoSpaceDN w:val="0"/>
        <w:adjustRightInd w:val="0"/>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w:t>
      </w:r>
      <w:r w:rsidRPr="00253CCA">
        <w:rPr>
          <w:rFonts w:ascii="Lucida Sans Unicode" w:hAnsi="Lucida Sans Unicode" w:cs="Lucida Sans Unicode"/>
          <w:sz w:val="20"/>
          <w:szCs w:val="20"/>
        </w:rPr>
        <w:lastRenderedPageBreak/>
        <w:t xml:space="preserve">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CEVI: </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zunanja zaščita:</w:t>
      </w:r>
      <w:r w:rsidR="0019532A">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 xml:space="preserve">zlitina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 xml:space="preserve">Cementna obloga mora biti narejena s pitno vodo, cement tipa CEM III-B ex </w:t>
      </w:r>
      <w:r w:rsidRPr="009E45FD">
        <w:rPr>
          <w:rFonts w:ascii="Lucida Sans Unicode" w:hAnsi="Lucida Sans Unicode" w:cs="Lucida Sans Unicode"/>
          <w:color w:val="000000" w:themeColor="text1"/>
          <w:sz w:val="20"/>
          <w:szCs w:val="22"/>
        </w:rPr>
        <w:t>BFC</w:t>
      </w:r>
      <w:r w:rsidRPr="00946234">
        <w:rPr>
          <w:rFonts w:ascii="Lucida Sans Unicode" w:hAnsi="Lucida Sans Unicode" w:cs="Lucida Sans Unicode"/>
          <w:sz w:val="20"/>
          <w:szCs w:val="22"/>
        </w:rPr>
        <w:t xml:space="preserve"> pa mora biti v skladu z EN 197-1 s CE oznako (certifikat),</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rsidR="00DE5027" w:rsidRDefault="00DE5027" w:rsidP="00DE5027">
      <w:pPr>
        <w:pStyle w:val="Telobesedila3"/>
        <w:spacing w:after="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OBOJČNI FAZONI:</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rsidR="00DE5027" w:rsidRPr="006E5674"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rsidR="00DE5027" w:rsidRDefault="00DE5027" w:rsidP="00DE5027">
      <w:pPr>
        <w:pStyle w:val="Telobesedila3"/>
        <w:spacing w:after="0"/>
        <w:rPr>
          <w:rFonts w:ascii="Lucida Sans Unicode" w:hAnsi="Lucida Sans Unicode" w:cs="Lucida Sans Unicode"/>
          <w:b/>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PRIROBNIČNI FAZONI:</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rsidR="00DE5027" w:rsidRPr="00463A98"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rsidR="00DE5027" w:rsidRDefault="00DE5027" w:rsidP="00DE5027">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rsidR="00DE5027" w:rsidRPr="00463A98" w:rsidRDefault="00DE5027" w:rsidP="00DE5027">
      <w:pPr>
        <w:pStyle w:val="Telobesedila3"/>
        <w:spacing w:after="0"/>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LOPUTA PRIROBNIČNA: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material ohišja in lopute GS 500-7/ GGG 50 z epoksi zaščito min. debeline 250 mikronov,</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rsidR="00DE5027"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rsidR="00DE5027" w:rsidRDefault="00DE5027" w:rsidP="00DE5027">
      <w:pPr>
        <w:pStyle w:val="Telobesedila3"/>
        <w:spacing w:after="0"/>
        <w:ind w:left="349"/>
        <w:rPr>
          <w:rFonts w:ascii="Lucida Sans Unicode" w:hAnsi="Lucida Sans Unicode" w:cs="Lucida Sans Unicode"/>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EV ZASUNI PRIROBNIČNI</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EV ZASUNI za pitno vodo morajo biti izdelani iz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TELESKOPSKA ZA EV PRIROBNIČNE ZASUNE</w:t>
      </w:r>
    </w:p>
    <w:p w:rsidR="00DE5027" w:rsidRDefault="00DE5027" w:rsidP="00DE502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zaščita </w:t>
      </w:r>
      <w:proofErr w:type="spellStart"/>
      <w:r w:rsidRPr="00463A98">
        <w:rPr>
          <w:rFonts w:ascii="Lucida Sans Unicode" w:hAnsi="Lucida Sans Unicode" w:cs="Lucida Sans Unicode"/>
          <w:sz w:val="20"/>
          <w:szCs w:val="22"/>
        </w:rPr>
        <w:t>vgradilne</w:t>
      </w:r>
      <w:proofErr w:type="spellEnd"/>
      <w:r w:rsidRPr="00463A98">
        <w:rPr>
          <w:rFonts w:ascii="Lucida Sans Unicode" w:hAnsi="Lucida Sans Unicode" w:cs="Lucida Sans Unicode"/>
          <w:sz w:val="20"/>
          <w:szCs w:val="22"/>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w:t>
      </w: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PE CEVI</w:t>
      </w:r>
    </w:p>
    <w:p w:rsidR="00DE5027" w:rsidRDefault="00DE5027" w:rsidP="00DE5027">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rsidR="00DE5027" w:rsidRPr="005C1526" w:rsidRDefault="00DE5027" w:rsidP="00DE5027">
      <w:pPr>
        <w:pStyle w:val="Telobesedila3"/>
        <w:spacing w:after="0"/>
        <w:ind w:left="0"/>
        <w:rPr>
          <w:rFonts w:ascii="Lucida Sans Unicode" w:hAnsi="Lucida Sans Unicode" w:cs="Lucida Sans Unicode"/>
          <w:sz w:val="20"/>
          <w:szCs w:val="20"/>
        </w:rPr>
      </w:pPr>
    </w:p>
    <w:p w:rsidR="001D74D2" w:rsidRDefault="001D74D2" w:rsidP="00DE5027">
      <w:pPr>
        <w:autoSpaceDE w:val="0"/>
        <w:autoSpaceDN w:val="0"/>
        <w:adjustRightInd w:val="0"/>
        <w:ind w:left="0"/>
        <w:rPr>
          <w:rFonts w:ascii="Lucida Sans Unicode" w:hAnsi="Lucida Sans Unicode" w:cs="Lucida Sans Unicode"/>
          <w:b/>
          <w:sz w:val="20"/>
          <w:szCs w:val="22"/>
        </w:rPr>
      </w:pPr>
    </w:p>
    <w:p w:rsidR="001D74D2" w:rsidRDefault="001D74D2"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lastRenderedPageBreak/>
        <w:t>NAVRTNI ZASUNI ZA VGRADNJO NA NL CEVI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rsidR="00DE5027" w:rsidRDefault="00DE5027" w:rsidP="00DE5027">
      <w:pPr>
        <w:autoSpaceDE w:val="0"/>
        <w:autoSpaceDN w:val="0"/>
        <w:adjustRightInd w:val="0"/>
        <w:ind w:left="709"/>
        <w:rPr>
          <w:rFonts w:ascii="Lucida Sans Unicode" w:hAnsi="Lucida Sans Unicode" w:cs="Lucida Sans Unicode"/>
          <w:sz w:val="20"/>
          <w:szCs w:val="22"/>
        </w:rPr>
      </w:pPr>
    </w:p>
    <w:p w:rsidR="00DE5027" w:rsidRPr="000D0D2B" w:rsidRDefault="00DE5027" w:rsidP="00DE5027">
      <w:pPr>
        <w:autoSpaceDE w:val="0"/>
        <w:autoSpaceDN w:val="0"/>
        <w:adjustRightInd w:val="0"/>
        <w:ind w:left="0"/>
        <w:rPr>
          <w:rFonts w:ascii="Lucida Sans Unicode" w:hAnsi="Lucida Sans Unicode" w:cs="Lucida Sans Unicode"/>
          <w:b/>
          <w:sz w:val="20"/>
          <w:szCs w:val="22"/>
        </w:rPr>
      </w:pPr>
      <w:r w:rsidRPr="000D0D2B">
        <w:rPr>
          <w:rFonts w:ascii="Lucida Sans Unicode" w:hAnsi="Lucida Sans Unicode" w:cs="Lucida Sans Unicode"/>
          <w:b/>
          <w:sz w:val="20"/>
          <w:szCs w:val="22"/>
        </w:rPr>
        <w:t>UNIVERZALNE SPOJKE</w:t>
      </w:r>
    </w:p>
    <w:p w:rsidR="00DE5027" w:rsidRPr="000D0D2B" w:rsidRDefault="00DE5027" w:rsidP="00DE5027">
      <w:pPr>
        <w:ind w:left="0"/>
        <w:rPr>
          <w:rFonts w:ascii="Lucida Sans Unicode" w:hAnsi="Lucida Sans Unicode" w:cs="Lucida Sans Unicode"/>
          <w:sz w:val="20"/>
          <w:szCs w:val="20"/>
        </w:rPr>
      </w:pPr>
      <w:r w:rsidRPr="000D0D2B">
        <w:rPr>
          <w:rFonts w:ascii="Lucida Sans Unicode" w:hAnsi="Lucida Sans Unicode" w:cs="Lucida Sans Unicode"/>
          <w:sz w:val="20"/>
          <w:szCs w:val="20"/>
        </w:rPr>
        <w:t xml:space="preserve">Univerzalne spojke z varovalom pred izvlekom morajo biti narejene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zaščitene z </w:t>
      </w:r>
      <w:proofErr w:type="spellStart"/>
      <w:r w:rsidRPr="000D0D2B">
        <w:rPr>
          <w:rFonts w:ascii="Lucida Sans Unicode" w:hAnsi="Lucida Sans Unicode" w:cs="Lucida Sans Unicode"/>
          <w:sz w:val="20"/>
          <w:szCs w:val="20"/>
        </w:rPr>
        <w:t>epoxy</w:t>
      </w:r>
      <w:proofErr w:type="spellEnd"/>
      <w:r w:rsidRPr="000D0D2B">
        <w:rPr>
          <w:rFonts w:ascii="Lucida Sans Unicode" w:hAnsi="Lucida Sans Unicode" w:cs="Lucida Sans Unicode"/>
          <w:sz w:val="20"/>
          <w:szCs w:val="20"/>
        </w:rPr>
        <w:t xml:space="preserve"> zaščito minimalne debeline 250 mikronov. Tesnilni elementi se morajo prilegati </w:t>
      </w:r>
      <w:bookmarkStart w:id="2" w:name="_Hlk1374794"/>
      <w:r w:rsidRPr="000D0D2B">
        <w:rPr>
          <w:rFonts w:ascii="Lucida Sans Unicode" w:hAnsi="Lucida Sans Unicode" w:cs="Lucida Sans Unicode"/>
          <w:sz w:val="20"/>
          <w:szCs w:val="20"/>
        </w:rPr>
        <w:t xml:space="preserve">cevem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cevem, PEHD cevem in AC cevem</w:t>
      </w:r>
      <w:bookmarkEnd w:id="2"/>
      <w:r w:rsidRPr="000D0D2B">
        <w:rPr>
          <w:rFonts w:ascii="Lucida Sans Unicode" w:hAnsi="Lucida Sans Unicode" w:cs="Lucida Sans Unicode"/>
          <w:sz w:val="20"/>
          <w:szCs w:val="20"/>
        </w:rPr>
        <w:t xml:space="preserve">. Zobci (varovalo pred izvlekom) morajo biti izdelani iz kovine, primerni za material cevi iz </w:t>
      </w:r>
      <w:proofErr w:type="spellStart"/>
      <w:r w:rsidRPr="000D0D2B">
        <w:rPr>
          <w:rFonts w:ascii="Lucida Sans Unicode" w:hAnsi="Lucida Sans Unicode" w:cs="Lucida Sans Unicode"/>
          <w:sz w:val="20"/>
          <w:szCs w:val="20"/>
        </w:rPr>
        <w:t>nodularne</w:t>
      </w:r>
      <w:proofErr w:type="spellEnd"/>
      <w:r w:rsidRPr="000D0D2B">
        <w:rPr>
          <w:rFonts w:ascii="Lucida Sans Unicode" w:hAnsi="Lucida Sans Unicode" w:cs="Lucida Sans Unicode"/>
          <w:sz w:val="20"/>
          <w:szCs w:val="20"/>
        </w:rPr>
        <w:t xml:space="preserve"> litine, PE cevi, PEHD cevi in AC cevi. Kotni odklon mora biti minimalno 4 stopinje.</w:t>
      </w:r>
    </w:p>
    <w:p w:rsidR="00DE5027" w:rsidRPr="00A341EA" w:rsidRDefault="00DE5027" w:rsidP="00DE5027">
      <w:pPr>
        <w:ind w:left="0"/>
        <w:rPr>
          <w:rFonts w:ascii="Lucida Sans Unicode" w:hAnsi="Lucida Sans Unicode" w:cs="Lucida Sans Unicode"/>
          <w:color w:val="FF0000"/>
          <w:sz w:val="20"/>
          <w:szCs w:val="20"/>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Default="00DE5027" w:rsidP="00DE5027">
      <w:pPr>
        <w:autoSpaceDE w:val="0"/>
        <w:autoSpaceDN w:val="0"/>
        <w:adjustRightInd w:val="0"/>
        <w:ind w:left="0"/>
        <w:rPr>
          <w:rFonts w:ascii="Lucida Sans Unicode" w:hAnsi="Lucida Sans Unicode" w:cs="Lucida Sans Unicode"/>
          <w:b/>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ZA NAVRTNE ZASUNE</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VENTIL ODZRAČNI, PODZEMNA VGRADNJA: </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rsidR="00DE5027" w:rsidRPr="00463A98"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rsidR="00DE5027" w:rsidRPr="006E5674" w:rsidRDefault="00DE5027" w:rsidP="00DE5027">
      <w:pPr>
        <w:pStyle w:val="Telobesedila3"/>
        <w:spacing w:after="0"/>
        <w:ind w:left="1320"/>
        <w:rPr>
          <w:rFonts w:ascii="Lucida Sans Unicode" w:hAnsi="Lucida Sans Unicode" w:cs="Lucida Sans Unicode"/>
          <w:sz w:val="20"/>
          <w:szCs w:val="22"/>
        </w:rPr>
      </w:pPr>
    </w:p>
    <w:p w:rsidR="00DE5027" w:rsidRPr="00463A98" w:rsidRDefault="00DE5027" w:rsidP="00DE502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CEV PE 100, PN 16 SDR 11.0</w:t>
      </w:r>
    </w:p>
    <w:p w:rsidR="00DE5027" w:rsidRPr="00463A98" w:rsidRDefault="00DE5027" w:rsidP="00DE5027">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rsidR="00DE5027" w:rsidRPr="006E5674" w:rsidRDefault="00DE5027" w:rsidP="00DE5027">
      <w:pPr>
        <w:pStyle w:val="Telobesedila3"/>
        <w:spacing w:after="0"/>
        <w:rPr>
          <w:rFonts w:ascii="Lucida Sans Unicode" w:hAnsi="Lucida Sans Unicode" w:cs="Lucida Sans Unicode"/>
          <w:b/>
          <w:sz w:val="20"/>
          <w:szCs w:val="22"/>
        </w:rPr>
      </w:pPr>
    </w:p>
    <w:p w:rsidR="00DE5027" w:rsidRPr="0027508C" w:rsidRDefault="00DE5027" w:rsidP="00DE5027">
      <w:pPr>
        <w:autoSpaceDE w:val="0"/>
        <w:autoSpaceDN w:val="0"/>
        <w:adjustRightInd w:val="0"/>
        <w:ind w:left="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p>
    <w:p w:rsidR="00DE5027" w:rsidRPr="0027508C" w:rsidRDefault="00DE5027" w:rsidP="00DE502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w:t>
      </w:r>
      <w:r w:rsidRPr="0027508C">
        <w:rPr>
          <w:rFonts w:ascii="Lucida Sans Unicode" w:hAnsi="Lucida Sans Unicode" w:cs="Lucida Sans Unicode"/>
          <w:sz w:val="20"/>
          <w:szCs w:val="20"/>
        </w:rPr>
        <w:lastRenderedPageBreak/>
        <w:t xml:space="preserve">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rsidR="00DE5027" w:rsidRDefault="00DE5027" w:rsidP="00DE5027">
      <w:pPr>
        <w:ind w:left="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TESNILA ZA PRIROBNICE</w:t>
      </w:r>
    </w:p>
    <w:p w:rsidR="00DE5027" w:rsidRDefault="00DE5027" w:rsidP="00DE5027">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DE5027"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VIJAKI IN MATICE: S ŠESTROBO GLAVO </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rsidR="00DE5027" w:rsidRPr="006E5674"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rsidR="00DE5027" w:rsidRPr="006E5674" w:rsidRDefault="00DE5027" w:rsidP="00DE5027">
      <w:pPr>
        <w:pStyle w:val="Telobesedila3"/>
        <w:spacing w:after="0"/>
        <w:rPr>
          <w:rFonts w:ascii="Lucida Sans Unicode" w:hAnsi="Lucida Sans Unicode" w:cs="Lucida Sans Unicod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SPOJKA - LOČNA ISO FITTING:</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rsidR="00DE5027" w:rsidRPr="003836E1"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rsidR="00DE5027" w:rsidRDefault="00DE5027" w:rsidP="00DE5027">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rsidR="00DE5027" w:rsidRPr="003836E1" w:rsidRDefault="00DE5027" w:rsidP="00DE5027">
      <w:pPr>
        <w:pStyle w:val="Telobesedila3"/>
        <w:spacing w:after="0"/>
        <w:rPr>
          <w:rFonts w:ascii="Lucida Sans Unicode" w:hAnsi="Lucida Sans Unicode" w:cs="Lucida Sans Unicode"/>
          <w:strike/>
          <w:sz w:val="20"/>
          <w:szCs w:val="22"/>
        </w:rPr>
      </w:pPr>
    </w:p>
    <w:p w:rsidR="00DE5027" w:rsidRPr="006E5674" w:rsidRDefault="00DE5027" w:rsidP="00DE502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VODOMERNI JAŠKI:</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rsidR="00DE5027" w:rsidRPr="003836E1" w:rsidRDefault="00DE5027" w:rsidP="00DE5027">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rsidR="00DE5027" w:rsidRPr="006E5674" w:rsidRDefault="00DE5027" w:rsidP="00DE5027">
      <w:pPr>
        <w:pStyle w:val="Telobesedila3"/>
        <w:spacing w:after="0"/>
        <w:ind w:left="0"/>
        <w:rPr>
          <w:rFonts w:ascii="Lucida Sans Unicode" w:hAnsi="Lucida Sans Unicode" w:cs="Lucida Sans Unicode"/>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živilsko neoporečnost.</w:t>
      </w:r>
    </w:p>
    <w:p w:rsidR="00DE5027" w:rsidRPr="006E5674"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kvaliteto zahtevano po standardu.</w:t>
      </w:r>
    </w:p>
    <w:p w:rsidR="00DE5027" w:rsidRDefault="00DE5027" w:rsidP="00DE502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rsidR="00DE5027" w:rsidRDefault="00DE5027" w:rsidP="00DE5027">
      <w:pPr>
        <w:pStyle w:val="Telobesedila3"/>
        <w:spacing w:after="0"/>
        <w:ind w:left="0"/>
        <w:rPr>
          <w:rFonts w:ascii="Lucida Sans Unicode" w:hAnsi="Lucida Sans Unicode" w:cs="Lucida Sans Unicode"/>
          <w:b/>
          <w:bCs/>
          <w:sz w:val="20"/>
          <w:szCs w:val="22"/>
        </w:rPr>
      </w:pPr>
      <w:r>
        <w:rPr>
          <w:rFonts w:ascii="Lucida Sans Unicode" w:hAnsi="Lucida Sans Unicode" w:cs="Lucida Sans Unicode"/>
          <w:b/>
          <w:bCs/>
          <w:sz w:val="20"/>
          <w:szCs w:val="22"/>
        </w:rPr>
        <w:t>Priloženi dokumenti dokazujejo, da ponujeni artikli ustrezajo zahtevam iz razpisne dokumentacije.</w:t>
      </w:r>
    </w:p>
    <w:p w:rsidR="00DE5027" w:rsidRPr="006E5674" w:rsidRDefault="00DE5027" w:rsidP="00DE5027">
      <w:pPr>
        <w:pStyle w:val="Telobesedila3"/>
        <w:spacing w:after="0"/>
        <w:ind w:left="0"/>
        <w:rPr>
          <w:rFonts w:ascii="Lucida Sans Unicode" w:hAnsi="Lucida Sans Unicode" w:cs="Lucida Sans Unicode"/>
          <w:b/>
          <w:sz w:val="20"/>
          <w:szCs w:val="22"/>
        </w:rPr>
      </w:pPr>
    </w:p>
    <w:p w:rsidR="001D74D2" w:rsidRDefault="001D74D2" w:rsidP="00DE5027">
      <w:pPr>
        <w:pStyle w:val="Telobesedila3"/>
        <w:spacing w:after="0"/>
        <w:ind w:left="0"/>
        <w:rPr>
          <w:rFonts w:ascii="Lucida Sans Unicode" w:hAnsi="Lucida Sans Unicode" w:cs="Lucida Sans Unicode"/>
          <w:b/>
          <w:sz w:val="20"/>
          <w:szCs w:val="20"/>
        </w:rPr>
      </w:pPr>
    </w:p>
    <w:p w:rsidR="001D74D2" w:rsidRDefault="001D74D2" w:rsidP="00DE5027">
      <w:pPr>
        <w:pStyle w:val="Telobesedila3"/>
        <w:spacing w:after="0"/>
        <w:ind w:left="0"/>
        <w:rPr>
          <w:rFonts w:ascii="Lucida Sans Unicode" w:hAnsi="Lucida Sans Unicode" w:cs="Lucida Sans Unicode"/>
          <w:b/>
          <w:sz w:val="20"/>
          <w:szCs w:val="20"/>
        </w:rPr>
      </w:pPr>
    </w:p>
    <w:p w:rsidR="001D74D2" w:rsidRDefault="001D74D2" w:rsidP="00DE5027">
      <w:pPr>
        <w:pStyle w:val="Telobesedila3"/>
        <w:spacing w:after="0"/>
        <w:ind w:left="0"/>
        <w:rPr>
          <w:rFonts w:ascii="Lucida Sans Unicode" w:hAnsi="Lucida Sans Unicode" w:cs="Lucida Sans Unicode"/>
          <w:b/>
          <w:sz w:val="20"/>
          <w:szCs w:val="20"/>
        </w:rPr>
      </w:pPr>
    </w:p>
    <w:p w:rsidR="001D74D2" w:rsidRDefault="001D74D2" w:rsidP="00DE5027">
      <w:pPr>
        <w:pStyle w:val="Telobesedila3"/>
        <w:spacing w:after="0"/>
        <w:ind w:left="0"/>
        <w:rPr>
          <w:rFonts w:ascii="Lucida Sans Unicode" w:hAnsi="Lucida Sans Unicode" w:cs="Lucida Sans Unicode"/>
          <w:b/>
          <w:sz w:val="20"/>
          <w:szCs w:val="20"/>
        </w:rPr>
      </w:pPr>
    </w:p>
    <w:p w:rsidR="001D74D2" w:rsidRDefault="001D74D2" w:rsidP="00DE5027">
      <w:pPr>
        <w:pStyle w:val="Telobesedila3"/>
        <w:spacing w:after="0"/>
        <w:ind w:left="0"/>
        <w:rPr>
          <w:rFonts w:ascii="Lucida Sans Unicode" w:hAnsi="Lucida Sans Unicode" w:cs="Lucida Sans Unicode"/>
          <w:b/>
          <w:sz w:val="20"/>
          <w:szCs w:val="20"/>
        </w:rPr>
      </w:pPr>
    </w:p>
    <w:p w:rsidR="001D74D2" w:rsidRDefault="001D74D2" w:rsidP="00DE5027">
      <w:pPr>
        <w:pStyle w:val="Telobesedila3"/>
        <w:spacing w:after="0"/>
        <w:ind w:left="0"/>
        <w:rPr>
          <w:rFonts w:ascii="Lucida Sans Unicode" w:hAnsi="Lucida Sans Unicode" w:cs="Lucida Sans Unicode"/>
          <w:b/>
          <w:sz w:val="20"/>
          <w:szCs w:val="20"/>
        </w:rPr>
      </w:pPr>
    </w:p>
    <w:p w:rsidR="001D74D2" w:rsidRDefault="001D74D2" w:rsidP="00DE5027">
      <w:pPr>
        <w:pStyle w:val="Telobesedila3"/>
        <w:spacing w:after="0"/>
        <w:ind w:left="0"/>
        <w:rPr>
          <w:rFonts w:ascii="Lucida Sans Unicode" w:hAnsi="Lucida Sans Unicode" w:cs="Lucida Sans Unicode"/>
          <w:b/>
          <w:sz w:val="20"/>
          <w:szCs w:val="20"/>
        </w:rPr>
      </w:pPr>
    </w:p>
    <w:p w:rsidR="00DE5027" w:rsidRDefault="00DE5027" w:rsidP="00DE5027">
      <w:pPr>
        <w:pStyle w:val="Telobesedila3"/>
        <w:spacing w:after="0"/>
        <w:ind w:left="0"/>
        <w:rPr>
          <w:rFonts w:ascii="Lucida Sans Unicode" w:hAnsi="Lucida Sans Unicode" w:cs="Lucida Sans Unicode"/>
          <w:b/>
          <w:sz w:val="20"/>
          <w:szCs w:val="20"/>
        </w:rPr>
      </w:pPr>
      <w:r w:rsidRPr="00405087">
        <w:rPr>
          <w:rFonts w:ascii="Lucida Sans Unicode" w:hAnsi="Lucida Sans Unicode" w:cs="Lucida Sans Unicode"/>
          <w:b/>
          <w:sz w:val="20"/>
          <w:szCs w:val="20"/>
        </w:rPr>
        <w:lastRenderedPageBreak/>
        <w:t>Priloga: potrdila, atesti in certifikati</w:t>
      </w:r>
    </w:p>
    <w:p w:rsidR="00DE5027" w:rsidRDefault="00DE5027" w:rsidP="00DE5027">
      <w:pPr>
        <w:pStyle w:val="Telobesedila3"/>
        <w:spacing w:after="0"/>
        <w:ind w:left="0"/>
        <w:rPr>
          <w:rFonts w:ascii="Lucida Sans Unicode" w:hAnsi="Lucida Sans Unicode" w:cs="Lucida Sans Unicode"/>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993"/>
        <w:gridCol w:w="3113"/>
      </w:tblGrid>
      <w:tr w:rsidR="00DE5027" w:rsidRPr="007533AA" w:rsidTr="00CD3A09">
        <w:trPr>
          <w:trHeight w:val="340"/>
          <w:jc w:val="center"/>
        </w:trPr>
        <w:tc>
          <w:tcPr>
            <w:tcW w:w="311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Element</w:t>
            </w:r>
          </w:p>
        </w:tc>
        <w:tc>
          <w:tcPr>
            <w:tcW w:w="3127" w:type="dxa"/>
            <w:shd w:val="clear" w:color="auto" w:fill="E0E0E0"/>
            <w:vAlign w:val="center"/>
          </w:tcPr>
          <w:p w:rsidR="00DE5027" w:rsidRPr="00A67600" w:rsidRDefault="00DE5027" w:rsidP="00CD3A0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Proizvajalec - tip</w:t>
            </w:r>
          </w:p>
        </w:tc>
        <w:tc>
          <w:tcPr>
            <w:tcW w:w="3152" w:type="dxa"/>
            <w:shd w:val="clear" w:color="auto" w:fill="E0E0E0"/>
            <w:vAlign w:val="center"/>
          </w:tcPr>
          <w:p w:rsidR="00DE5027" w:rsidRPr="007533AA" w:rsidRDefault="00DE5027" w:rsidP="00CD3A09">
            <w:pPr>
              <w:ind w:left="0" w:hanging="9"/>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Izjava/certifikat/poročilo</w:t>
            </w: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r w:rsidR="00DE5027" w:rsidRPr="007533AA" w:rsidTr="00CD3A09">
        <w:trPr>
          <w:trHeight w:val="340"/>
          <w:jc w:val="center"/>
        </w:trPr>
        <w:tc>
          <w:tcPr>
            <w:tcW w:w="3117" w:type="dxa"/>
          </w:tcPr>
          <w:p w:rsidR="00DE5027" w:rsidRPr="007533AA" w:rsidRDefault="00DE5027" w:rsidP="00CD3A09">
            <w:pPr>
              <w:ind w:left="0"/>
              <w:rPr>
                <w:rFonts w:ascii="Lucida Sans Unicode" w:hAnsi="Lucida Sans Unicode" w:cs="Lucida Sans Unicode"/>
                <w:sz w:val="20"/>
                <w:szCs w:val="20"/>
              </w:rPr>
            </w:pPr>
          </w:p>
        </w:tc>
        <w:tc>
          <w:tcPr>
            <w:tcW w:w="3127" w:type="dxa"/>
          </w:tcPr>
          <w:p w:rsidR="00DE5027" w:rsidRPr="007533AA" w:rsidRDefault="00DE5027" w:rsidP="00CD3A09">
            <w:pPr>
              <w:ind w:left="0"/>
              <w:rPr>
                <w:rFonts w:ascii="Lucida Sans Unicode" w:hAnsi="Lucida Sans Unicode" w:cs="Lucida Sans Unicode"/>
                <w:sz w:val="20"/>
                <w:szCs w:val="20"/>
              </w:rPr>
            </w:pPr>
          </w:p>
        </w:tc>
        <w:tc>
          <w:tcPr>
            <w:tcW w:w="3152" w:type="dxa"/>
          </w:tcPr>
          <w:p w:rsidR="00DE5027" w:rsidRPr="007533AA" w:rsidRDefault="00DE5027" w:rsidP="00CD3A09">
            <w:pPr>
              <w:ind w:left="0"/>
              <w:rPr>
                <w:rFonts w:ascii="Lucida Sans Unicode" w:hAnsi="Lucida Sans Unicode" w:cs="Lucida Sans Unicode"/>
                <w:sz w:val="20"/>
                <w:szCs w:val="20"/>
              </w:rPr>
            </w:pPr>
          </w:p>
        </w:tc>
      </w:tr>
    </w:tbl>
    <w:p w:rsidR="00DE5027" w:rsidRPr="00405087" w:rsidRDefault="00DE5027" w:rsidP="00DE5027">
      <w:pPr>
        <w:pStyle w:val="Telobesedila3"/>
        <w:spacing w:after="0"/>
        <w:ind w:left="0"/>
        <w:rPr>
          <w:rFonts w:ascii="Lucida Sans Unicode" w:hAnsi="Lucida Sans Unicode" w:cs="Lucida Sans Unicode"/>
          <w:b/>
          <w:bCs/>
          <w:sz w:val="20"/>
          <w:szCs w:val="20"/>
        </w:rPr>
      </w:pPr>
    </w:p>
    <w:p w:rsidR="00DE5027" w:rsidRPr="000D0D2B" w:rsidRDefault="00DE5027" w:rsidP="00DE5027">
      <w:pPr>
        <w:tabs>
          <w:tab w:val="left" w:pos="6900"/>
        </w:tabs>
        <w:ind w:left="0"/>
        <w:rPr>
          <w:rFonts w:ascii="Lucida Sans Unicode" w:hAnsi="Lucida Sans Unicode" w:cs="Lucida Sans Unicode"/>
          <w:b/>
          <w:sz w:val="20"/>
          <w:szCs w:val="20"/>
        </w:rPr>
      </w:pPr>
      <w:r w:rsidRPr="000D0D2B">
        <w:rPr>
          <w:rFonts w:ascii="Lucida Sans Unicode" w:hAnsi="Lucida Sans Unicode" w:cs="Lucida Sans Unicode"/>
          <w:b/>
          <w:sz w:val="20"/>
          <w:szCs w:val="20"/>
        </w:rPr>
        <w:t>Pitna voda</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 xml:space="preserve">Dokazilo o ustreznosti izdelkov in snovi, ki prihajajo v stik z živili – Pravilnik o pitni vodi (UL RS št. </w:t>
      </w:r>
      <w:hyperlink r:id="rId5" w:tooltip="Pravilnik o pitni vodi (Uradni list RS, št. 19-865/2004)" w:history="1">
        <w:r w:rsidR="00E639AE" w:rsidRPr="00E639AE">
          <w:rPr>
            <w:rFonts w:ascii="Lucida Sans Unicode" w:hAnsi="Lucida Sans Unicode" w:cs="Lucida Sans Unicode"/>
            <w:sz w:val="20"/>
            <w:szCs w:val="20"/>
          </w:rPr>
          <w:t>19/2004</w:t>
        </w:r>
      </w:hyperlink>
      <w:r w:rsidR="00E639AE" w:rsidRPr="00E639AE">
        <w:rPr>
          <w:rFonts w:ascii="Lucida Sans Unicode" w:hAnsi="Lucida Sans Unicode" w:cs="Lucida Sans Unicode"/>
          <w:sz w:val="20"/>
          <w:szCs w:val="20"/>
        </w:rPr>
        <w:t xml:space="preserve">, </w:t>
      </w:r>
      <w:hyperlink r:id="rId6" w:tooltip="Pravilnik o spremembah in dopolnitvah pravilnika o pitni vodi (Uradni list RS, št. 35-1550/2004)" w:history="1">
        <w:r w:rsidR="00E639AE" w:rsidRPr="00E639AE">
          <w:rPr>
            <w:rFonts w:ascii="Lucida Sans Unicode" w:hAnsi="Lucida Sans Unicode" w:cs="Lucida Sans Unicode"/>
            <w:sz w:val="20"/>
            <w:szCs w:val="20"/>
          </w:rPr>
          <w:t>35/2004</w:t>
        </w:r>
      </w:hyperlink>
      <w:r w:rsidR="00E639AE" w:rsidRPr="00E639AE">
        <w:rPr>
          <w:rFonts w:ascii="Lucida Sans Unicode" w:hAnsi="Lucida Sans Unicode" w:cs="Lucida Sans Unicode"/>
          <w:sz w:val="20"/>
          <w:szCs w:val="20"/>
        </w:rPr>
        <w:t xml:space="preserve">, </w:t>
      </w:r>
      <w:hyperlink r:id="rId7" w:tooltip="Pravilnik o spremembi Pravilnika o pitni vodi (Uradni list RS, št. 26-1068/2006)" w:history="1">
        <w:r w:rsidR="00E639AE" w:rsidRPr="00E639AE">
          <w:rPr>
            <w:rFonts w:ascii="Lucida Sans Unicode" w:hAnsi="Lucida Sans Unicode" w:cs="Lucida Sans Unicode"/>
            <w:sz w:val="20"/>
            <w:szCs w:val="20"/>
          </w:rPr>
          <w:t>26/2006</w:t>
        </w:r>
      </w:hyperlink>
      <w:r w:rsidR="00E639AE" w:rsidRPr="00E639AE">
        <w:rPr>
          <w:rFonts w:ascii="Lucida Sans Unicode" w:hAnsi="Lucida Sans Unicode" w:cs="Lucida Sans Unicode"/>
          <w:sz w:val="20"/>
          <w:szCs w:val="20"/>
        </w:rPr>
        <w:t xml:space="preserve">, </w:t>
      </w:r>
      <w:hyperlink r:id="rId8" w:tooltip="Pravilnik o spremembah Pravilnika o pitni vodi (Uradni list RS, št. 92-3975/2006)" w:history="1">
        <w:r w:rsidR="00E639AE" w:rsidRPr="00E639AE">
          <w:rPr>
            <w:rFonts w:ascii="Lucida Sans Unicode" w:hAnsi="Lucida Sans Unicode" w:cs="Lucida Sans Unicode"/>
            <w:sz w:val="20"/>
            <w:szCs w:val="20"/>
          </w:rPr>
          <w:t>92/2006</w:t>
        </w:r>
      </w:hyperlink>
      <w:r w:rsidR="00E639AE" w:rsidRPr="00E639AE">
        <w:rPr>
          <w:rFonts w:ascii="Lucida Sans Unicode" w:hAnsi="Lucida Sans Unicode" w:cs="Lucida Sans Unicode"/>
          <w:sz w:val="20"/>
          <w:szCs w:val="20"/>
        </w:rPr>
        <w:t xml:space="preserve">, </w:t>
      </w:r>
      <w:hyperlink r:id="rId9" w:tooltip="Pravilnik o spremembah in dopolnitvah Pravilnika o pitni vodi (Uradni list RS, št. 25-1065/2009)" w:history="1">
        <w:r w:rsidR="00E639AE" w:rsidRPr="00E639AE">
          <w:rPr>
            <w:rFonts w:ascii="Lucida Sans Unicode" w:hAnsi="Lucida Sans Unicode" w:cs="Lucida Sans Unicode"/>
            <w:sz w:val="20"/>
            <w:szCs w:val="20"/>
          </w:rPr>
          <w:t>25/2009</w:t>
        </w:r>
      </w:hyperlink>
      <w:r w:rsidR="00E639AE" w:rsidRPr="00E639AE">
        <w:rPr>
          <w:rFonts w:ascii="Lucida Sans Unicode" w:hAnsi="Lucida Sans Unicode" w:cs="Lucida Sans Unicode"/>
          <w:sz w:val="20"/>
          <w:szCs w:val="20"/>
        </w:rPr>
        <w:t xml:space="preserve">, </w:t>
      </w:r>
      <w:hyperlink r:id="rId10" w:tooltip="Pravilnik o monitoringu radioaktivnosti v pitni vodi (Uradni list RS, št. 74-2879/2015)" w:history="1">
        <w:r w:rsidR="00E639AE" w:rsidRPr="00E639AE">
          <w:rPr>
            <w:rFonts w:ascii="Lucida Sans Unicode" w:hAnsi="Lucida Sans Unicode" w:cs="Lucida Sans Unicode"/>
            <w:sz w:val="20"/>
            <w:szCs w:val="20"/>
          </w:rPr>
          <w:t>74/2015</w:t>
        </w:r>
      </w:hyperlink>
      <w:r w:rsidR="00E639AE" w:rsidRPr="00E639AE">
        <w:rPr>
          <w:rFonts w:ascii="Lucida Sans Unicode" w:hAnsi="Lucida Sans Unicode" w:cs="Lucida Sans Unicode"/>
          <w:sz w:val="20"/>
          <w:szCs w:val="20"/>
        </w:rPr>
        <w:t xml:space="preserve">, </w:t>
      </w:r>
      <w:hyperlink r:id="rId11" w:tooltip="Pravilnik o spremembah Pravilnika o pitni vodi (Uradni list RS, št. 51-2386/2017)" w:history="1">
        <w:r w:rsidR="00E639AE" w:rsidRPr="00E639AE">
          <w:rPr>
            <w:rFonts w:ascii="Lucida Sans Unicode" w:hAnsi="Lucida Sans Unicode" w:cs="Lucida Sans Unicode"/>
            <w:sz w:val="20"/>
            <w:szCs w:val="20"/>
          </w:rPr>
          <w:t>51/2017</w:t>
        </w:r>
      </w:hyperlink>
      <w:r w:rsidRPr="000D0D2B">
        <w:rPr>
          <w:rFonts w:ascii="Lucida Sans Unicode" w:hAnsi="Lucida Sans Unicode" w:cs="Lucida Sans Unicode"/>
          <w:sz w:val="20"/>
          <w:szCs w:val="20"/>
        </w:rPr>
        <w:t>) v 33.</w:t>
      </w:r>
      <w:r w:rsidR="00E639AE">
        <w:rPr>
          <w:rFonts w:ascii="Lucida Sans Unicode" w:hAnsi="Lucida Sans Unicode" w:cs="Lucida Sans Unicode"/>
          <w:sz w:val="20"/>
          <w:szCs w:val="20"/>
        </w:rPr>
        <w:t xml:space="preserve"> </w:t>
      </w:r>
      <w:r w:rsidRPr="000D0D2B">
        <w:rPr>
          <w:rFonts w:ascii="Lucida Sans Unicode" w:hAnsi="Lucida Sans Unicode" w:cs="Lucida Sans Unicode"/>
          <w:sz w:val="20"/>
          <w:szCs w:val="20"/>
        </w:rPr>
        <w:t>členu določa, da material in snovi, ki so v stiku s pitno vodo, ne smejo glede fizikalnih, kemijskih in mikrobioloških lastnosti vplivati na skladnost pitne vode.</w:t>
      </w:r>
    </w:p>
    <w:p w:rsidR="00DE5027" w:rsidRPr="000D0D2B"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DOKAZILO: Ponudnik predloži dokazilo ustrezno usposobljene slovenske institucije o zdravstveni ustreznosti izdelkov in snovi, ki prihajajo v stik z živili za vse blago, ki pride v stik s pitno vodo.</w:t>
      </w:r>
    </w:p>
    <w:p w:rsidR="00DE5027" w:rsidRPr="00405087" w:rsidRDefault="00DE5027" w:rsidP="00DE5027">
      <w:pPr>
        <w:tabs>
          <w:tab w:val="left" w:pos="6900"/>
        </w:tabs>
        <w:ind w:left="0"/>
        <w:rPr>
          <w:rFonts w:ascii="Lucida Sans Unicode" w:hAnsi="Lucida Sans Unicode" w:cs="Lucida Sans Unicode"/>
          <w:sz w:val="20"/>
          <w:szCs w:val="20"/>
        </w:rPr>
      </w:pPr>
      <w:r w:rsidRPr="000D0D2B">
        <w:rPr>
          <w:rFonts w:ascii="Lucida Sans Unicode" w:hAnsi="Lucida Sans Unicode" w:cs="Lucida Sans Unicode"/>
          <w:sz w:val="20"/>
          <w:szCs w:val="20"/>
        </w:rPr>
        <w:t>NAVODILO/OPOMBA: V primeru, da ponudnik predloži za blago dokazilo o zdravstveni ustreznosti izdelkov in snovi, ki prihajajo v stik s pitno vodo tuje usposobljene institucije, mora dokazati, da dokazilo ustreza vsem parametrom, ki jih predpisuje slovenska zakonodaja.</w:t>
      </w:r>
    </w:p>
    <w:p w:rsidR="006825A7" w:rsidRDefault="006825A7" w:rsidP="006825A7">
      <w:pPr>
        <w:pStyle w:val="Telobesedila3"/>
        <w:spacing w:after="0"/>
        <w:ind w:left="0"/>
        <w:rPr>
          <w:rFonts w:ascii="Lucida Sans Unicode" w:hAnsi="Lucida Sans Unicode" w:cs="Lucida Sans Unicode"/>
          <w:b/>
          <w:sz w:val="20"/>
          <w:szCs w:val="22"/>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Gospodarski subjekt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right" w:pos="3828"/>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B2009">
        <w:rPr>
          <w:rFonts w:ascii="Lucida Sans Unicode" w:hAnsi="Lucida Sans Unicode" w:cs="Lucida Sans Unicode"/>
          <w:i/>
          <w:iCs/>
          <w:vertAlign w:val="superscript"/>
        </w:rPr>
        <w:t>žig</w:t>
      </w:r>
      <w:r>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sz w:val="20"/>
          <w:szCs w:val="20"/>
        </w:rPr>
        <w:br w:type="page"/>
      </w:r>
      <w:r w:rsidRPr="007533AA">
        <w:rPr>
          <w:rFonts w:ascii="Lucida Sans Unicode" w:hAnsi="Lucida Sans Unicode" w:cs="Lucida Sans Unicode"/>
          <w:b/>
          <w:bCs/>
          <w:i/>
          <w:iCs/>
          <w:sz w:val="20"/>
          <w:szCs w:val="20"/>
        </w:rPr>
        <w:lastRenderedPageBreak/>
        <w:t>Obrazec</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spodaj navedena dela opravili strokovno in kvalitetno, skladno s pogodbo in navodili investitorja ter da so podatki o referenčnem delu resnični. </w:t>
      </w:r>
    </w:p>
    <w:p w:rsidR="006825A7" w:rsidRDefault="006825A7" w:rsidP="006825A7">
      <w:pPr>
        <w:ind w:left="0"/>
        <w:rPr>
          <w:rFonts w:ascii="Lucida Sans Unicode" w:hAnsi="Lucida Sans Unicode" w:cs="Lucida Sans Unicode"/>
          <w:sz w:val="20"/>
          <w:szCs w:val="20"/>
        </w:rPr>
      </w:pPr>
    </w:p>
    <w:p w:rsidR="006825A7" w:rsidRPr="001F2DE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Na podlagi poziva bomo </w:t>
      </w:r>
      <w:r w:rsidR="00B83D59">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v določenem roku predložili zahtevana dokazila o uspešni izvedb</w:t>
      </w:r>
      <w:r>
        <w:rPr>
          <w:rFonts w:ascii="Lucida Sans Unicode" w:hAnsi="Lucida Sans Unicode" w:cs="Lucida Sans Unicode"/>
          <w:sz w:val="20"/>
          <w:szCs w:val="20"/>
        </w:rPr>
        <w:t xml:space="preserve">i navedenega referenčnega dela, pri katerem smo </w:t>
      </w:r>
      <w:r w:rsidRPr="001F2DE7">
        <w:rPr>
          <w:rFonts w:ascii="Lucida Sans Unicode" w:hAnsi="Lucida Sans Unicode" w:cs="Lucida Sans Unicode"/>
          <w:sz w:val="20"/>
          <w:szCs w:val="20"/>
        </w:rPr>
        <w:t>v celoti upošteval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zahteve</w:t>
      </w:r>
      <w:r>
        <w:rPr>
          <w:rFonts w:ascii="Lucida Sans Unicode" w:hAnsi="Lucida Sans Unicode" w:cs="Lucida Sans Unicode"/>
          <w:sz w:val="20"/>
          <w:szCs w:val="20"/>
        </w:rPr>
        <w:t xml:space="preserve"> investitorja</w:t>
      </w:r>
      <w:r w:rsidRPr="001F2DE7">
        <w:rPr>
          <w:rFonts w:ascii="Lucida Sans Unicode" w:hAnsi="Lucida Sans Unicode" w:cs="Lucida Sans Unicode"/>
          <w:sz w:val="20"/>
          <w:szCs w:val="20"/>
        </w:rPr>
        <w:t xml:space="preserve"> in spoštoval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pogodbena določila</w:t>
      </w:r>
      <w:r>
        <w:rPr>
          <w:rFonts w:ascii="Lucida Sans Unicode" w:hAnsi="Lucida Sans Unicode" w:cs="Lucida Sans Unicode"/>
          <w:sz w:val="20"/>
          <w:szCs w:val="20"/>
        </w:rPr>
        <w:t xml:space="preserve">, </w:t>
      </w:r>
      <w:r w:rsidRPr="00093082">
        <w:rPr>
          <w:rFonts w:ascii="Lucida Sans Unicode" w:hAnsi="Lucida Sans Unicode" w:cs="Lucida Sans Unicode"/>
          <w:sz w:val="20"/>
          <w:szCs w:val="20"/>
        </w:rPr>
        <w:t>investitor pa dela ocenjuje kot strokovna, kvalitetna in izvedena v skladu s predpisi.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6825A7" w:rsidRPr="007533AA" w:rsidTr="00B73CD9">
        <w:trPr>
          <w:trHeight w:val="150"/>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tc>
        <w:tc>
          <w:tcPr>
            <w:tcW w:w="6367" w:type="dxa"/>
            <w:gridSpan w:val="2"/>
            <w:tcBorders>
              <w:top w:val="single" w:sz="4" w:space="0" w:color="auto"/>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 investitorja:</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093082"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093082" w:rsidRPr="007533AA" w:rsidRDefault="00093082"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Kontak</w:t>
            </w:r>
            <w:r w:rsidR="006339E0">
              <w:rPr>
                <w:rFonts w:ascii="Lucida Sans Unicode" w:hAnsi="Lucida Sans Unicode" w:cs="Lucida Sans Unicode"/>
                <w:sz w:val="20"/>
                <w:szCs w:val="20"/>
              </w:rPr>
              <w:t>t</w:t>
            </w:r>
            <w:r>
              <w:rPr>
                <w:rFonts w:ascii="Lucida Sans Unicode" w:hAnsi="Lucida Sans Unicode" w:cs="Lucida Sans Unicode"/>
                <w:sz w:val="20"/>
                <w:szCs w:val="20"/>
              </w:rPr>
              <w:t>a oseba investitorja, telefon, e-naslov</w:t>
            </w:r>
            <w:r w:rsidR="006339E0">
              <w:rPr>
                <w:rFonts w:ascii="Lucida Sans Unicode" w:hAnsi="Lucida Sans Unicode" w:cs="Lucida Sans Unicode"/>
                <w:sz w:val="20"/>
                <w:szCs w:val="20"/>
              </w:rPr>
              <w:t>:</w:t>
            </w:r>
          </w:p>
        </w:tc>
        <w:tc>
          <w:tcPr>
            <w:tcW w:w="6367" w:type="dxa"/>
            <w:gridSpan w:val="2"/>
            <w:tcBorders>
              <w:top w:val="nil"/>
              <w:left w:val="nil"/>
              <w:bottom w:val="single" w:sz="4" w:space="0" w:color="auto"/>
              <w:right w:val="single" w:sz="4" w:space="0" w:color="auto"/>
            </w:tcBorders>
            <w:noWrap/>
            <w:vAlign w:val="bottom"/>
          </w:tcPr>
          <w:p w:rsidR="00093082" w:rsidRPr="007533AA" w:rsidRDefault="00093082" w:rsidP="00B73CD9">
            <w:pPr>
              <w:ind w:left="0"/>
              <w:rPr>
                <w:rFonts w:ascii="Lucida Sans Unicode" w:hAnsi="Lucida Sans Unicode" w:cs="Lucida Sans Unicode"/>
                <w:sz w:val="20"/>
                <w:szCs w:val="20"/>
              </w:rPr>
            </w:pPr>
          </w:p>
        </w:tc>
      </w:tr>
      <w:tr w:rsidR="006825A7" w:rsidRPr="007533AA" w:rsidTr="00B73CD9">
        <w:trPr>
          <w:trHeight w:val="281"/>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Leto izvedbe:</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cantSplit/>
          <w:trHeight w:val="281"/>
        </w:trPr>
        <w:tc>
          <w:tcPr>
            <w:tcW w:w="2377" w:type="dxa"/>
            <w:vMerge w:val="restart"/>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Vrednost:</w:t>
            </w: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right="53"/>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ight="60"/>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r>
      <w:tr w:rsidR="006825A7" w:rsidRPr="007533AA" w:rsidTr="00B73CD9">
        <w:trPr>
          <w:cantSplit/>
          <w:trHeight w:val="281"/>
        </w:trPr>
        <w:tc>
          <w:tcPr>
            <w:tcW w:w="2377" w:type="dxa"/>
            <w:vMerge/>
            <w:tcBorders>
              <w:top w:val="nil"/>
              <w:left w:val="single" w:sz="4" w:space="0" w:color="auto"/>
              <w:bottom w:val="single" w:sz="4" w:space="0" w:color="auto"/>
              <w:right w:val="single" w:sz="4" w:space="0" w:color="auto"/>
            </w:tcBorders>
          </w:tcPr>
          <w:p w:rsidR="006825A7" w:rsidRPr="007533AA" w:rsidRDefault="006825A7" w:rsidP="00B73CD9">
            <w:pPr>
              <w:ind w:left="0"/>
              <w:jc w:val="right"/>
              <w:rPr>
                <w:rFonts w:ascii="Lucida Sans Unicode" w:hAnsi="Lucida Sans Unicode" w:cs="Lucida Sans Unicode"/>
                <w:sz w:val="20"/>
                <w:szCs w:val="20"/>
              </w:rPr>
            </w:pP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(vrednost celotnega posla)</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(delež posla gospodarskega subjekta)</w:t>
            </w:r>
          </w:p>
        </w:tc>
      </w:tr>
      <w:tr w:rsidR="006825A7" w:rsidRPr="007533AA" w:rsidTr="00B73CD9">
        <w:trPr>
          <w:trHeight w:val="2817"/>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pStyle w:val="Noga"/>
              <w:tabs>
                <w:tab w:val="clear" w:pos="4536"/>
                <w:tab w:val="clear" w:pos="9072"/>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Opis posla, ki ga je pri tem referenčnem</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delu opravil in</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obračunal gospodarski</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subjekt, ki nastopa v</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ponudbi:</w:t>
            </w:r>
            <w:r>
              <w:rPr>
                <w:rFonts w:ascii="Lucida Sans Unicode" w:hAnsi="Lucida Sans Unicode" w:cs="Lucida Sans Unicode"/>
                <w:sz w:val="20"/>
                <w:szCs w:val="20"/>
              </w:rPr>
              <w:t xml:space="preserve"> </w:t>
            </w:r>
          </w:p>
        </w:tc>
        <w:tc>
          <w:tcPr>
            <w:tcW w:w="3383" w:type="dxa"/>
            <w:tcBorders>
              <w:top w:val="nil"/>
              <w:left w:val="nil"/>
              <w:bottom w:val="single" w:sz="4" w:space="0" w:color="auto"/>
              <w:right w:val="nil"/>
            </w:tcBorders>
            <w:noWrap/>
            <w:vAlign w:val="bottom"/>
          </w:tcPr>
          <w:p w:rsidR="006825A7" w:rsidRPr="007533AA" w:rsidRDefault="006825A7" w:rsidP="00B73CD9">
            <w:pPr>
              <w:ind w:left="0"/>
              <w:rPr>
                <w:rFonts w:ascii="Lucida Sans Unicode" w:hAnsi="Lucida Sans Unicode" w:cs="Lucida Sans Unicode"/>
                <w:sz w:val="20"/>
                <w:szCs w:val="20"/>
              </w:rPr>
            </w:pP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w:t>
      </w:r>
    </w:p>
    <w:p w:rsidR="006825A7" w:rsidRPr="00E021D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rsidR="006825A7" w:rsidRDefault="006825A7" w:rsidP="006825A7">
      <w:pPr>
        <w:ind w:left="0"/>
        <w:rPr>
          <w:rFonts w:ascii="Lucida Sans Unicode" w:hAnsi="Lucida Sans Unicode" w:cs="Lucida Sans Unicode"/>
          <w:sz w:val="20"/>
          <w:szCs w:val="20"/>
        </w:rPr>
      </w:pPr>
    </w:p>
    <w:p w:rsidR="00E639AE" w:rsidRPr="002D1323" w:rsidRDefault="00E639AE" w:rsidP="00E639AE">
      <w:pPr>
        <w:pStyle w:val="Naslov1"/>
        <w:jc w:val="center"/>
        <w:rPr>
          <w:rFonts w:ascii="Garamond" w:hAnsi="Garamond"/>
        </w:rPr>
      </w:pPr>
      <w:r w:rsidRPr="00A25BCF">
        <w:rPr>
          <w:rFonts w:ascii="Garamond" w:hAnsi="Garamond"/>
          <w:i/>
        </w:rPr>
        <w:t>Ban</w:t>
      </w:r>
      <w:r w:rsidRPr="00A25BCF">
        <w:rPr>
          <w:rFonts w:ascii="Garamond" w:hAnsi="Garamond" w:cs="Calibri"/>
          <w:i/>
        </w:rPr>
        <w:t>č</w:t>
      </w:r>
      <w:r w:rsidRPr="00A25BCF">
        <w:rPr>
          <w:rFonts w:ascii="Garamond" w:hAnsi="Garamond"/>
          <w:i/>
        </w:rPr>
        <w:t>na garancija/kavcijsko zavarovanje</w:t>
      </w:r>
      <w:r w:rsidRPr="002D1323">
        <w:rPr>
          <w:rFonts w:ascii="Garamond" w:hAnsi="Garamond"/>
        </w:rPr>
        <w:t xml:space="preserve"> za resnost ponudbe</w:t>
      </w:r>
    </w:p>
    <w:p w:rsidR="00E639AE" w:rsidRDefault="00E639AE" w:rsidP="00E639AE">
      <w:pPr>
        <w:ind w:left="0"/>
        <w:rPr>
          <w:rFonts w:ascii="Lucida Sans Unicode" w:hAnsi="Lucida Sans Unicode" w:cs="Lucida Sans Unicode"/>
          <w:sz w:val="20"/>
          <w:szCs w:val="20"/>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w:t>
      </w:r>
      <w:r w:rsidRPr="00E639AE">
        <w:rPr>
          <w:rFonts w:ascii="Garamond" w:hAnsi="Garamond" w:cs="Calibri"/>
          <w:i/>
          <w:iCs/>
        </w:rPr>
        <w:t>garancija</w:t>
      </w:r>
      <w:r w:rsidRPr="002D1323">
        <w:rPr>
          <w:rFonts w:ascii="Garamond" w:hAnsi="Garamond" w:cs="Calibri"/>
        </w:rPr>
        <w:t xml:space="preserve"> za resnost ponudbe</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w:t>
      </w:r>
      <w:r>
        <w:rPr>
          <w:rFonts w:ascii="Garamond" w:hAnsi="Garamond" w:cs="Calibri"/>
          <w:i/>
        </w:rPr>
        <w:t>/zavarovalnice</w:t>
      </w:r>
      <w:r w:rsidRPr="002D1323">
        <w:rPr>
          <w:rFonts w:ascii="Garamond" w:hAnsi="Garamond" w:cs="Calibri"/>
          <w:i/>
        </w:rPr>
        <w:t xml:space="preserve"> v kraju izdaje)</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1D74D2" w:rsidRPr="001D74D2" w:rsidRDefault="00E639AE" w:rsidP="001D74D2">
      <w:pPr>
        <w:rPr>
          <w:rFonts w:ascii="Garamond" w:hAnsi="Garamond" w:cs="Calibri"/>
          <w:i/>
        </w:rPr>
      </w:pPr>
      <w:r w:rsidRPr="002D1323">
        <w:rPr>
          <w:rFonts w:ascii="Garamond" w:hAnsi="Garamond" w:cs="Calibri"/>
          <w:b/>
        </w:rPr>
        <w:t xml:space="preserve">OSNOVNI POSEL: </w:t>
      </w:r>
      <w:r w:rsidRPr="002D1323">
        <w:rPr>
          <w:rFonts w:ascii="Garamond" w:hAnsi="Garamond" w:cs="Calibri"/>
        </w:rPr>
        <w:t>obveznost naročnika zavarovanja iz njegove ponudbe, predložene v postopku javnega naročila objavljen na Portalu javnih naročil JN _________/201</w:t>
      </w:r>
      <w:r>
        <w:rPr>
          <w:rFonts w:ascii="Garamond" w:hAnsi="Garamond" w:cs="Calibri"/>
        </w:rPr>
        <w:t>9</w:t>
      </w:r>
      <w:r w:rsidRPr="002D1323">
        <w:rPr>
          <w:rFonts w:ascii="Garamond" w:hAnsi="Garamond" w:cs="Calibri"/>
        </w:rPr>
        <w:t>, z dne _________</w:t>
      </w:r>
      <w:r w:rsidRPr="002D1323">
        <w:rPr>
          <w:rFonts w:ascii="Garamond" w:hAnsi="Garamond" w:cs="Calibri"/>
          <w:i/>
        </w:rPr>
        <w:t xml:space="preserve">, </w:t>
      </w:r>
      <w:r w:rsidRPr="002D1323">
        <w:rPr>
          <w:rFonts w:ascii="Garamond" w:hAnsi="Garamond" w:cs="Calibri"/>
        </w:rPr>
        <w:t xml:space="preserve">katerega predmet </w:t>
      </w:r>
      <w:r w:rsidR="001D74D2">
        <w:rPr>
          <w:rFonts w:ascii="Garamond" w:hAnsi="Garamond" w:cs="Calibri"/>
        </w:rPr>
        <w:t>so</w:t>
      </w:r>
      <w:r w:rsidRPr="002D1323">
        <w:rPr>
          <w:rFonts w:ascii="Garamond" w:hAnsi="Garamond" w:cs="Calibri"/>
        </w:rPr>
        <w:t xml:space="preserve"> </w:t>
      </w:r>
      <w:r w:rsidR="001D74D2">
        <w:rPr>
          <w:rFonts w:ascii="Garamond" w:hAnsi="Garamond" w:cs="Calibri"/>
          <w:i/>
        </w:rPr>
        <w:t>i</w:t>
      </w:r>
      <w:r>
        <w:rPr>
          <w:rFonts w:ascii="Garamond" w:hAnsi="Garamond" w:cs="Calibri"/>
          <w:i/>
        </w:rPr>
        <w:t xml:space="preserve">nvesticijsko </w:t>
      </w:r>
      <w:r w:rsidR="001D74D2" w:rsidRPr="001D74D2">
        <w:rPr>
          <w:rFonts w:ascii="Garamond" w:hAnsi="Garamond" w:cs="Calibri"/>
          <w:i/>
        </w:rPr>
        <w:t>vzdrževalna dela na vodovodu in kanalizaciji odsek Jarška cesta-Jelovškova ulica, Jelovškova ulica odsek pri INCE, Ljubljanska cesta Domžale, Bistriška ulica v Radomljah</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0C3FBC">
        <w:rPr>
          <w:rFonts w:ascii="Garamond" w:hAnsi="Garamond" w:cs="Calibri"/>
        </w:rPr>
        <w:t xml:space="preserve">:  </w:t>
      </w:r>
      <w:r w:rsidR="00934A57" w:rsidRPr="000C3FBC">
        <w:rPr>
          <w:rFonts w:ascii="Garamond" w:hAnsi="Garamond" w:cs="Calibri"/>
        </w:rPr>
        <w:t>18</w:t>
      </w:r>
      <w:r w:rsidRPr="000C3FBC">
        <w:rPr>
          <w:rFonts w:ascii="Garamond" w:hAnsi="Garamond" w:cs="Calibri"/>
        </w:rPr>
        <w:t>.000,00 EUR</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 če je naveden elektronki naslov za predložitev</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w:t>
      </w:r>
      <w:r>
        <w:rPr>
          <w:rFonts w:ascii="Garamond" w:hAnsi="Garamond" w:cs="Calibri"/>
        </w:rPr>
        <w:t xml:space="preserve"> </w:t>
      </w:r>
      <w:r w:rsidRPr="002D1323">
        <w:rPr>
          <w:rFonts w:ascii="Garamond" w:hAnsi="Garamond" w:cs="Calibri"/>
        </w:rPr>
        <w:t>lahko opravi v katerikoli podružnici garanta na območju Republike Slovenije.</w:t>
      </w:r>
      <w:r w:rsidRPr="002D1323" w:rsidDel="00D4087F">
        <w:rPr>
          <w:rFonts w:ascii="Garamond" w:hAnsi="Garamond" w:cs="Calibri"/>
        </w:rPr>
        <w:t xml:space="preserve"> </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DATUM VELJAVNOSTI: </w:t>
      </w:r>
      <w:r w:rsidRPr="002D1323">
        <w:rPr>
          <w:rFonts w:ascii="Garamond" w:hAnsi="Garamond" w:cs="Calibri"/>
        </w:rPr>
        <w:t xml:space="preserve"> </w:t>
      </w:r>
      <w:r w:rsidR="001D74D2">
        <w:rPr>
          <w:rFonts w:ascii="Garamond" w:hAnsi="Garamond" w:cs="Calibri"/>
        </w:rPr>
        <w:t>15.01.2020</w:t>
      </w:r>
      <w:r w:rsidRPr="007E6B96">
        <w:rPr>
          <w:rFonts w:ascii="Garamond" w:hAnsi="Garamond" w:cs="Calibri"/>
        </w:rPr>
        <w:t>,</w:t>
      </w:r>
      <w:r w:rsidRPr="002D1323">
        <w:rPr>
          <w:rFonts w:ascii="Garamond" w:hAnsi="Garamond" w:cs="Calibri"/>
        </w:rPr>
        <w:t xml:space="preserve"> z možnostjo podalj</w:t>
      </w:r>
      <w:r w:rsidRPr="002D1323">
        <w:rPr>
          <w:rFonts w:ascii="Garamond" w:hAnsi="Garamond" w:cs="Lucida Sans"/>
        </w:rPr>
        <w:t>š</w:t>
      </w:r>
      <w:r w:rsidRPr="002D1323">
        <w:rPr>
          <w:rFonts w:ascii="Garamond" w:hAnsi="Garamond" w:cs="Calibri"/>
        </w:rPr>
        <w:t>anja</w:t>
      </w: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E639AE"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lastRenderedPageBreak/>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E639AE" w:rsidRPr="002D1323" w:rsidRDefault="00E639AE" w:rsidP="00E639AE">
      <w:pPr>
        <w:spacing w:line="312" w:lineRule="auto"/>
        <w:rPr>
          <w:rFonts w:ascii="Garamond" w:hAnsi="Garamond" w:cs="Calibri"/>
          <w:strike/>
        </w:rPr>
      </w:pPr>
      <w:r w:rsidRPr="002D1323">
        <w:rPr>
          <w:rFonts w:ascii="Garamond" w:hAnsi="Garamond" w:cs="Calibri"/>
        </w:rPr>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E639AE" w:rsidRPr="002D1323" w:rsidRDefault="00E639AE" w:rsidP="00E639AE">
      <w:pPr>
        <w:spacing w:line="312" w:lineRule="auto"/>
        <w:rPr>
          <w:rFonts w:ascii="Garamond" w:hAnsi="Garamond" w:cs="Calibri"/>
        </w:rPr>
      </w:pPr>
      <w:r>
        <w:rPr>
          <w:rFonts w:ascii="Garamond" w:hAnsi="Garamond" w:cs="Calibri"/>
        </w:rPr>
        <w:t>Garancija</w:t>
      </w:r>
      <w:r w:rsidRPr="002D1323">
        <w:rPr>
          <w:rFonts w:ascii="Garamond" w:hAnsi="Garamond" w:cs="Calibri"/>
        </w:rPr>
        <w:t xml:space="preserve"> se lahko unovči iz naslednjih razlogov, ki morajo biti navedeni v izjavi upravičenca oziroma zahtevi za plačilo: </w:t>
      </w:r>
    </w:p>
    <w:p w:rsidR="00E639AE" w:rsidRPr="002D1323" w:rsidRDefault="00E639AE" w:rsidP="00E639A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umakne ali spremeni ponudbo v </w:t>
      </w:r>
      <w:r w:rsidRPr="002D1323">
        <w:rPr>
          <w:rFonts w:ascii="Garamond" w:hAnsi="Garamond" w:cs="Calibri"/>
        </w:rPr>
        <w:t>č</w:t>
      </w:r>
      <w:r w:rsidRPr="002D1323">
        <w:rPr>
          <w:rFonts w:ascii="Garamond" w:hAnsi="Garamond"/>
        </w:rPr>
        <w:t>asu njene veljavnosti, navedene v ponudbi ali</w:t>
      </w:r>
    </w:p>
    <w:p w:rsidR="00E639AE" w:rsidRPr="002D1323" w:rsidRDefault="00E639AE" w:rsidP="00E639A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E639AE" w:rsidRPr="002D1323" w:rsidRDefault="00E639AE" w:rsidP="00E639AE">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E639AE" w:rsidRPr="002D1323" w:rsidRDefault="00E639AE" w:rsidP="00E639AE">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E639AE" w:rsidRPr="002D1323" w:rsidRDefault="00E639AE" w:rsidP="00E639AE">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p>
    <w:p w:rsidR="00E639AE" w:rsidRPr="002D1323" w:rsidRDefault="00E639AE" w:rsidP="00E639AE">
      <w:pPr>
        <w:spacing w:line="312" w:lineRule="auto"/>
        <w:ind w:firstLine="1123"/>
        <w:rPr>
          <w:rFonts w:ascii="Garamond" w:hAnsi="Garamond" w:cs="Calibri"/>
        </w:rPr>
      </w:pPr>
    </w:p>
    <w:p w:rsidR="00E639AE" w:rsidRDefault="00E639AE" w:rsidP="00E639AE">
      <w:pPr>
        <w:spacing w:line="312" w:lineRule="auto"/>
        <w:rPr>
          <w:rFonts w:ascii="Garamond" w:hAnsi="Garamond" w:cs="Calibri"/>
        </w:rPr>
      </w:pPr>
      <w:r w:rsidRPr="002D1323">
        <w:rPr>
          <w:rFonts w:ascii="Garamond" w:hAnsi="Garamond" w:cs="Calibri"/>
        </w:rPr>
        <w:t>Katerokoli zahtevo za plačilo po te</w:t>
      </w:r>
      <w:r>
        <w:rPr>
          <w:rFonts w:ascii="Garamond" w:hAnsi="Garamond" w:cs="Calibri"/>
        </w:rPr>
        <w:t>j garanciji</w:t>
      </w:r>
      <w:r w:rsidRPr="002D1323">
        <w:rPr>
          <w:rFonts w:ascii="Garamond" w:hAnsi="Garamond" w:cs="Calibri"/>
        </w:rPr>
        <w:t xml:space="preserve"> moramo prejeti na datum veljavnosti </w:t>
      </w:r>
      <w:r>
        <w:rPr>
          <w:rFonts w:ascii="Garamond" w:hAnsi="Garamond" w:cs="Calibri"/>
        </w:rPr>
        <w:t xml:space="preserve">garancije </w:t>
      </w:r>
      <w:r w:rsidRPr="002D1323">
        <w:rPr>
          <w:rFonts w:ascii="Garamond" w:hAnsi="Garamond" w:cs="Calibri"/>
        </w:rPr>
        <w:t>ali pred njim v zgoraj navedenem kraju predložitve. Morebitne spore v zvezi s t</w:t>
      </w:r>
      <w:r>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E639AE" w:rsidRPr="002D1323" w:rsidRDefault="00E639AE" w:rsidP="00E639AE">
      <w:pPr>
        <w:spacing w:line="312" w:lineRule="auto"/>
        <w:rPr>
          <w:rFonts w:ascii="Garamond" w:hAnsi="Garamond" w:cs="Calibri"/>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E639AE" w:rsidRPr="002D1323"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E639AE" w:rsidRPr="00C66EBF"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8C3788" w:rsidRPr="00C66EBF" w:rsidRDefault="00E639AE" w:rsidP="00E639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r>
        <w:rPr>
          <w:rFonts w:ascii="Lucida Sans Unicode" w:hAnsi="Lucida Sans Unicode" w:cs="Lucida Sans Unicode"/>
          <w:sz w:val="20"/>
          <w:szCs w:val="20"/>
        </w:rPr>
        <w:br w:type="page"/>
      </w:r>
    </w:p>
    <w:p w:rsidR="009149C7" w:rsidRPr="007533AA" w:rsidRDefault="009149C7" w:rsidP="009149C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9149C7" w:rsidRPr="00E021D7" w:rsidRDefault="009149C7" w:rsidP="009149C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ZA DOBRO IZVEDBO POGODBENIH OBVEZNOSTI</w:t>
      </w:r>
    </w:p>
    <w:p w:rsidR="006825A7" w:rsidRPr="00ED397B" w:rsidRDefault="006825A7" w:rsidP="006825A7">
      <w:pPr>
        <w:ind w:left="0"/>
        <w:rPr>
          <w:rFonts w:ascii="Lucida Sans Unicode" w:hAnsi="Lucida Sans Unicode" w:cs="Lucida Sans Unicode"/>
          <w:bCs/>
          <w:sz w:val="20"/>
          <w:szCs w:val="20"/>
        </w:rPr>
      </w:pP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rsidR="00A47020" w:rsidRPr="008E3AE9" w:rsidRDefault="00A47020" w:rsidP="00A47020">
      <w:pPr>
        <w:ind w:left="0"/>
        <w:rPr>
          <w:rFonts w:ascii="Lucida Sans Unicode" w:hAnsi="Lucida Sans Unicode" w:cs="Lucida Sans Unicode"/>
          <w:bCs/>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GARANCIJE: </w:t>
      </w:r>
      <w:r w:rsidRPr="008E3AE9">
        <w:rPr>
          <w:rFonts w:ascii="Lucida Sans Unicode" w:hAnsi="Lucida Sans Unicode" w:cs="Lucida Sans Unicode"/>
          <w:kern w:val="3"/>
          <w:sz w:val="20"/>
          <w:szCs w:val="20"/>
          <w:lang w:eastAsia="zh-CN"/>
        </w:rPr>
        <w:t>Garancija za dobro izvedbo pogodbenih obveznosti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GARANCIJE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(vpiše se številka garancije)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rsidR="00A47020" w:rsidRP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UPRAVIČENEC: </w:t>
      </w:r>
      <w:r w:rsidRPr="00A47020">
        <w:rPr>
          <w:rFonts w:ascii="Lucida Sans Unicode" w:hAnsi="Lucida Sans Unicode" w:cs="Lucida Sans Unicode"/>
          <w:kern w:val="3"/>
          <w:sz w:val="20"/>
          <w:szCs w:val="20"/>
          <w:lang w:eastAsia="zh-CN"/>
        </w:rPr>
        <w:t>OBČINA DOMŽALE, Ljubljanska 69, 1230 Domžale</w:t>
      </w:r>
    </w:p>
    <w:p w:rsidR="00A47020" w:rsidRPr="002F3679" w:rsidRDefault="00A47020" w:rsidP="001D74D2">
      <w:pPr>
        <w:ind w:left="0"/>
        <w:rPr>
          <w:rFonts w:ascii="Lucida Sans Unicode" w:hAnsi="Lucida Sans Unicode" w:cs="Lucida Sans Unicode"/>
          <w:bCs/>
          <w:sz w:val="20"/>
          <w:szCs w:val="20"/>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pogodbe št. ………….z dne ………………, sklenjene med naročnikom te garancije in upravičencem, </w:t>
      </w:r>
      <w:r w:rsidR="007B0FFC">
        <w:rPr>
          <w:rFonts w:ascii="Lucida Sans Unicode" w:hAnsi="Lucida Sans Unicode" w:cs="Lucida Sans Unicode"/>
          <w:kern w:val="3"/>
          <w:sz w:val="20"/>
          <w:szCs w:val="20"/>
          <w:lang w:eastAsia="zh-CN"/>
        </w:rPr>
        <w:t xml:space="preserve">katere predmet so investicijsko vzdrževalna dela na vodovodu </w:t>
      </w:r>
      <w:r w:rsidR="0034319B">
        <w:rPr>
          <w:rFonts w:ascii="Lucida Sans Unicode" w:hAnsi="Lucida Sans Unicode" w:cs="Lucida Sans Unicode"/>
          <w:bCs/>
          <w:sz w:val="20"/>
          <w:szCs w:val="20"/>
        </w:rPr>
        <w:t xml:space="preserve">in kanalizaciji </w:t>
      </w:r>
      <w:r w:rsidR="001D74D2" w:rsidRPr="001D74D2">
        <w:rPr>
          <w:rFonts w:ascii="Lucida Sans Unicode" w:hAnsi="Lucida Sans Unicode" w:cs="Lucida Sans Unicode"/>
          <w:bCs/>
          <w:sz w:val="20"/>
          <w:szCs w:val="20"/>
        </w:rPr>
        <w:t>odsek Jarška cesta-Jelovškova ulica, Jelovškova ulica odsek pri INCE, Ljubljanska cesta Domžale, Bistriška ulica v Radomljah</w:t>
      </w:r>
      <w:r w:rsidR="001D74D2"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(v nadaljevanju: osnovna obveznost). Skladno z zgoraj navedeno pogodbo je naročnik upravičencu za zavarovanje izpolnitve zgoraj navedene osnovne obveznosti dolžan predložiti garancijo za dobro izvedbo pogodbenih obveznosti v vrednosti __________ EUR. (5% vrednosti ponudbe z DDV).</w:t>
      </w:r>
    </w:p>
    <w:p w:rsidR="007B0FFC" w:rsidRPr="008E3AE9" w:rsidRDefault="007B0FFC" w:rsidP="00A47020">
      <w:pPr>
        <w:ind w:left="0"/>
        <w:rPr>
          <w:rFonts w:ascii="Lucida Sans Unicode" w:hAnsi="Lucida Sans Unicode" w:cs="Lucida Sans Unicode"/>
          <w:kern w:val="3"/>
          <w:sz w:val="20"/>
          <w:szCs w:val="20"/>
          <w:lang w:eastAsia="zh-CN"/>
        </w:rPr>
      </w:pPr>
    </w:p>
    <w:p w:rsidR="007B0FFC" w:rsidRPr="007533AA" w:rsidRDefault="007B0FFC" w:rsidP="007B0FFC">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w:t>
      </w:r>
      <w:r>
        <w:rPr>
          <w:rFonts w:ascii="Lucida Sans Unicode" w:hAnsi="Lucida Sans Unicode" w:cs="Lucida Sans Unicode"/>
          <w:sz w:val="20"/>
          <w:szCs w:val="20"/>
        </w:rPr>
        <w:t>čenje garancije lahko vsebuje n</w:t>
      </w:r>
      <w:r w:rsidRPr="007533AA">
        <w:rPr>
          <w:rFonts w:ascii="Lucida Sans Unicode" w:hAnsi="Lucida Sans Unicode" w:cs="Lucida Sans Unicode"/>
          <w:sz w:val="20"/>
          <w:szCs w:val="20"/>
        </w:rPr>
        <w:t xml:space="preserve">avedbo </w:t>
      </w:r>
      <w:r>
        <w:rPr>
          <w:rFonts w:ascii="Lucida Sans Unicode" w:hAnsi="Lucida Sans Unicode" w:cs="Lucida Sans Unicode"/>
          <w:sz w:val="20"/>
          <w:szCs w:val="20"/>
        </w:rPr>
        <w:t xml:space="preserve">na primer, a ne nujno enega izmed </w:t>
      </w:r>
      <w:r w:rsidRPr="007533AA">
        <w:rPr>
          <w:rFonts w:ascii="Lucida Sans Unicode" w:hAnsi="Lucida Sans Unicode" w:cs="Lucida Sans Unicode"/>
          <w:sz w:val="20"/>
          <w:szCs w:val="20"/>
        </w:rPr>
        <w:t xml:space="preserve">spodaj navedenih razlogov za unovčenje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7B0FFC" w:rsidRPr="00811681" w:rsidRDefault="007B0FFC" w:rsidP="003A6ACE">
      <w:pPr>
        <w:numPr>
          <w:ilvl w:val="0"/>
          <w:numId w:val="7"/>
        </w:numPr>
        <w:tabs>
          <w:tab w:val="clear" w:pos="1477"/>
        </w:tabs>
        <w:ind w:left="709" w:hanging="425"/>
        <w:jc w:val="left"/>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izpolnil s pogodbo prevzetih obveznosti v dogovorjenem </w:t>
      </w:r>
      <w:r w:rsidRPr="00811681">
        <w:rPr>
          <w:rFonts w:ascii="Lucida Sans Unicode" w:hAnsi="Lucida Sans Unicode" w:cs="Lucida Sans Unicode"/>
          <w:sz w:val="20"/>
          <w:szCs w:val="20"/>
        </w:rPr>
        <w:t>roku, kv</w:t>
      </w:r>
      <w:r>
        <w:rPr>
          <w:rFonts w:ascii="Lucida Sans Unicode" w:hAnsi="Lucida Sans Unicode" w:cs="Lucida Sans Unicode"/>
          <w:sz w:val="20"/>
          <w:szCs w:val="20"/>
        </w:rPr>
        <w:t>aliteti ali količini,</w:t>
      </w:r>
    </w:p>
    <w:p w:rsidR="007B0FFC" w:rsidRDefault="007B0FFC" w:rsidP="003A6ACE">
      <w:pPr>
        <w:numPr>
          <w:ilvl w:val="0"/>
          <w:numId w:val="7"/>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predložil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odpravo pomanjkljivosti v </w:t>
      </w:r>
      <w:r>
        <w:rPr>
          <w:rFonts w:ascii="Lucida Sans Unicode" w:hAnsi="Lucida Sans Unicode" w:cs="Lucida Sans Unicode"/>
          <w:sz w:val="20"/>
          <w:szCs w:val="20"/>
        </w:rPr>
        <w:t>garancijskem roku.</w:t>
      </w:r>
    </w:p>
    <w:p w:rsidR="007B0FFC" w:rsidRPr="007B0FFC" w:rsidRDefault="007B0FFC" w:rsidP="00EB2B73">
      <w:pPr>
        <w:ind w:left="709"/>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GARANCIJE: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rsid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rsidR="00A47020" w:rsidRPr="00DC71D4"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 s priporočeno pošto ali katerokoli obliko hitre pošte</w:t>
      </w:r>
      <w:r>
        <w:rPr>
          <w:rFonts w:ascii="Lucida Sans Unicode" w:hAnsi="Lucida Sans Unicode" w:cs="Lucida Sans Unicode"/>
          <w:kern w:val="3"/>
          <w:sz w:val="20"/>
          <w:szCs w:val="20"/>
          <w:lang w:eastAsia="zh-CN"/>
        </w:rPr>
        <w:t xml:space="preserve"> ali v elektronski obliki</w:t>
      </w:r>
      <w:r w:rsidR="00EB2B73">
        <w:rPr>
          <w:rFonts w:ascii="Lucida Sans Unicode" w:hAnsi="Lucida Sans Unicode" w:cs="Lucida Sans Unicode"/>
          <w:kern w:val="3"/>
          <w:sz w:val="20"/>
          <w:szCs w:val="20"/>
          <w:lang w:eastAsia="zh-CN"/>
        </w:rPr>
        <w:t>, če je naveden elektronski naslov za predložitev</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rsidR="00A47020"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w:t>
      </w:r>
      <w:r w:rsidR="00BD4CB1">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t>lahko opravi v katerikoli podružnici garanta na območju Republike Slovenije.</w:t>
      </w:r>
      <w:r w:rsidRPr="008E3AE9" w:rsidDel="00D4087F">
        <w:rPr>
          <w:rFonts w:ascii="Lucida Sans Unicode" w:hAnsi="Lucida Sans Unicode" w:cs="Lucida Sans Unicode"/>
          <w:sz w:val="20"/>
          <w:szCs w:val="20"/>
        </w:rPr>
        <w:t xml:space="preserve"> </w:t>
      </w:r>
    </w:p>
    <w:p w:rsidR="00A47020" w:rsidRPr="002D1323"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lastRenderedPageBreak/>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A47020" w:rsidRDefault="00A47020" w:rsidP="00A47020">
      <w:pPr>
        <w:ind w:left="0"/>
        <w:rPr>
          <w:rFonts w:ascii="Lucida Sans Unicode" w:hAnsi="Lucida Sans Unicode" w:cs="Lucida Sans Unicode"/>
          <w:sz w:val="20"/>
          <w:szCs w:val="20"/>
        </w:rPr>
      </w:pPr>
    </w:p>
    <w:p w:rsidR="00A47020" w:rsidRPr="007533AA" w:rsidRDefault="00A47020" w:rsidP="00A47020">
      <w:pPr>
        <w:ind w:left="0"/>
        <w:rPr>
          <w:rFonts w:ascii="Lucida Sans Unicode" w:hAnsi="Lucida Sans Unicode" w:cs="Lucida Sans Unicode"/>
          <w:sz w:val="20"/>
          <w:szCs w:val="20"/>
        </w:rPr>
      </w:pPr>
      <w:r w:rsidRPr="007533AA">
        <w:rPr>
          <w:rFonts w:ascii="Lucida Sans Unicode" w:hAnsi="Lucida Sans Unicode" w:cs="Lucida Sans Unicode"/>
          <w:sz w:val="20"/>
          <w:szCs w:val="20"/>
        </w:rPr>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0C3FBC">
        <w:rPr>
          <w:rFonts w:ascii="Lucida Sans Unicode" w:hAnsi="Lucida Sans Unicode" w:cs="Lucida Sans Unicode"/>
          <w:kern w:val="3"/>
          <w:sz w:val="20"/>
          <w:szCs w:val="20"/>
        </w:rPr>
        <w:t>40</w:t>
      </w:r>
      <w:r w:rsidRPr="008E3AE9">
        <w:rPr>
          <w:rFonts w:ascii="Lucida Sans Unicode" w:hAnsi="Lucida Sans Unicode" w:cs="Lucida Sans Unicode"/>
          <w:kern w:val="3"/>
          <w:sz w:val="20"/>
          <w:szCs w:val="20"/>
        </w:rPr>
        <w:t xml:space="preserve"> (štirideset) dni po preteku pogodbenega roka</w:t>
      </w:r>
    </w:p>
    <w:p w:rsidR="00A47020" w:rsidRPr="008E3AE9" w:rsidRDefault="00A47020" w:rsidP="00A47020">
      <w:pPr>
        <w:ind w:left="0"/>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7B0FFC" w:rsidRDefault="00A47020" w:rsidP="00BD4CB1">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tej garanciji moramo prejeti na datum veljavnosti garancije ali pred njim v zgoraj navedenem kraju predložitve.</w:t>
      </w:r>
      <w:r w:rsidRPr="007B0FFC">
        <w:rPr>
          <w:rFonts w:ascii="Lucida Sans Unicode" w:hAnsi="Lucida Sans Unicode" w:cs="Lucida Sans Unicode"/>
          <w:kern w:val="3"/>
          <w:sz w:val="20"/>
          <w:szCs w:val="20"/>
          <w:lang w:eastAsia="zh-CN"/>
        </w:rPr>
        <w:t xml:space="preserve"> Morebitne spore v zvezi s to garancijo rešuje stvarno pristojno sodišče po sedežu upravičenca po slovenskem pravu.</w:t>
      </w:r>
    </w:p>
    <w:p w:rsidR="00A47020" w:rsidRPr="008E3AE9" w:rsidRDefault="00A47020" w:rsidP="00BD4CB1">
      <w:pPr>
        <w:ind w:left="0"/>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b/>
          <w:kern w:val="3"/>
          <w:sz w:val="20"/>
          <w:szCs w:val="20"/>
          <w:lang w:eastAsia="zh-CN"/>
        </w:rPr>
      </w:pPr>
    </w:p>
    <w:p w:rsidR="00A47020" w:rsidRPr="008E3AE9" w:rsidRDefault="00A47020" w:rsidP="00A47020">
      <w:pPr>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rsidR="00A47020" w:rsidRDefault="00A47020" w:rsidP="00A47020">
      <w:pPr>
        <w:tabs>
          <w:tab w:val="center" w:pos="6663"/>
        </w:tabs>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sz w:val="20"/>
          <w:szCs w:val="20"/>
        </w:rPr>
      </w:pPr>
    </w:p>
    <w:p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rsidR="006825A7" w:rsidRDefault="006825A7" w:rsidP="006825A7">
      <w:pPr>
        <w:ind w:left="0"/>
        <w:rPr>
          <w:rFonts w:ascii="Lucida Sans Unicode" w:hAnsi="Lucida Sans Unicode" w:cs="Lucida Sans Unicode"/>
          <w:sz w:val="20"/>
          <w:szCs w:val="20"/>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716420" w:rsidRDefault="00716420" w:rsidP="006825A7">
      <w:pPr>
        <w:ind w:left="0"/>
        <w:rPr>
          <w:rFonts w:ascii="Garamond" w:hAnsi="Garamond" w:cs="Calibri"/>
          <w:b/>
        </w:rPr>
      </w:pPr>
    </w:p>
    <w:p w:rsidR="001D74D2" w:rsidRPr="001D74D2" w:rsidRDefault="00504ADC" w:rsidP="001D74D2">
      <w:pPr>
        <w:ind w:left="0"/>
        <w:rPr>
          <w:rFonts w:ascii="Garamond" w:hAnsi="Garamond" w:cs="Calibri"/>
        </w:rPr>
      </w:pPr>
      <w:r w:rsidRPr="00C30B48">
        <w:rPr>
          <w:rFonts w:ascii="Garamond" w:hAnsi="Garamond" w:cs="Calibri"/>
          <w:b/>
        </w:rPr>
        <w:t>OSNOVNI POSEL</w:t>
      </w:r>
      <w:r>
        <w:rPr>
          <w:rFonts w:ascii="Arial" w:hAnsi="Arial" w:cs="Arial"/>
          <w:b/>
          <w:sz w:val="20"/>
          <w:szCs w:val="20"/>
        </w:rPr>
        <w:t xml:space="preserve">: </w:t>
      </w:r>
      <w:r w:rsidRPr="00C30B48">
        <w:rPr>
          <w:rFonts w:ascii="Garamond" w:hAnsi="Garamond" w:cs="Calibri"/>
        </w:rPr>
        <w:t xml:space="preserve">obveznost naročnika zavarovanja za odpravo napak v garancijskem roku, ki izhaja iz pogodbe  </w:t>
      </w:r>
      <w:r w:rsidRPr="00C30B48">
        <w:rPr>
          <w:rFonts w:ascii="Garamond" w:hAnsi="Garamond" w:cs="Calibri"/>
        </w:rPr>
        <w:fldChar w:fldCharType="begin">
          <w:ffData>
            <w:name w:val="Besedilo2"/>
            <w:enabled/>
            <w:calcOnExit w:val="0"/>
            <w:textInput/>
          </w:ffData>
        </w:fldChar>
      </w:r>
      <w:r w:rsidRPr="00C30B48">
        <w:rPr>
          <w:rFonts w:ascii="Garamond" w:hAnsi="Garamond" w:cs="Calibri"/>
        </w:rPr>
        <w:instrText xml:space="preserve"> FORMTEXT </w:instrText>
      </w:r>
      <w:r w:rsidRPr="00C30B48">
        <w:rPr>
          <w:rFonts w:ascii="Garamond" w:hAnsi="Garamond" w:cs="Calibri"/>
        </w:rPr>
      </w:r>
      <w:r w:rsidRPr="00C30B48">
        <w:rPr>
          <w:rFonts w:ascii="Garamond" w:hAnsi="Garamond" w:cs="Calibri"/>
        </w:rPr>
        <w:fldChar w:fldCharType="separate"/>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fldChar w:fldCharType="end"/>
      </w:r>
      <w:r w:rsidRPr="00C30B48">
        <w:rPr>
          <w:rFonts w:ascii="Garamond" w:hAnsi="Garamond" w:cs="Calibri"/>
        </w:rPr>
        <w:t xml:space="preserve"> </w:t>
      </w:r>
      <w:r w:rsidR="00C30B48" w:rsidRPr="00716420">
        <w:rPr>
          <w:rFonts w:ascii="Garamond" w:hAnsi="Garamond" w:cs="Calibri"/>
        </w:rPr>
        <w:t>(</w:t>
      </w:r>
      <w:r w:rsidR="00C30B48" w:rsidRPr="00C30B48">
        <w:rPr>
          <w:rFonts w:ascii="Garamond" w:hAnsi="Garamond" w:cs="Calibri"/>
          <w:i/>
        </w:rPr>
        <w:t>naziv pogodbe</w:t>
      </w:r>
      <w:r w:rsidR="00C30B48">
        <w:rPr>
          <w:rFonts w:ascii="Garamond" w:hAnsi="Garamond" w:cs="Calibri"/>
          <w:i/>
        </w:rPr>
        <w:t xml:space="preserve"> o izvedbi javnega naročila</w:t>
      </w:r>
      <w:r w:rsidR="00C30B48" w:rsidRPr="00C30B48">
        <w:rPr>
          <w:rFonts w:ascii="Garamond" w:hAnsi="Garamond" w:cs="Calibri"/>
          <w:i/>
        </w:rPr>
        <w:t>, številka pogodbe, datum</w:t>
      </w:r>
      <w:r w:rsidR="00C30B48" w:rsidRPr="00716420">
        <w:rPr>
          <w:rFonts w:ascii="Garamond" w:hAnsi="Garamond" w:cs="Calibri"/>
        </w:rPr>
        <w:t>)</w:t>
      </w:r>
      <w:r w:rsidRPr="00C30B48">
        <w:rPr>
          <w:rFonts w:ascii="Garamond" w:hAnsi="Garamond" w:cs="Calibri"/>
        </w:rPr>
        <w:t xml:space="preserve">, katere predmet </w:t>
      </w:r>
      <w:r w:rsidR="00C30B48" w:rsidRPr="00C30B48">
        <w:rPr>
          <w:rFonts w:ascii="Garamond" w:hAnsi="Garamond" w:cs="Calibri"/>
        </w:rPr>
        <w:t>so investicij</w:t>
      </w:r>
      <w:r w:rsidR="00C30B48">
        <w:rPr>
          <w:rFonts w:ascii="Garamond" w:hAnsi="Garamond" w:cs="Calibri"/>
        </w:rPr>
        <w:t>s</w:t>
      </w:r>
      <w:r w:rsidR="00C30B48" w:rsidRPr="00C30B48">
        <w:rPr>
          <w:rFonts w:ascii="Garamond" w:hAnsi="Garamond" w:cs="Calibri"/>
        </w:rPr>
        <w:t xml:space="preserve">ko vzdrževalna dela na vodovodu </w:t>
      </w:r>
      <w:r w:rsidR="0034319B">
        <w:rPr>
          <w:rFonts w:ascii="Garamond" w:hAnsi="Garamond" w:cs="Lucida Sans Unicode"/>
          <w:bCs/>
        </w:rPr>
        <w:t xml:space="preserve">in kanalizaciji </w:t>
      </w:r>
      <w:r w:rsidR="001D74D2" w:rsidRPr="001D74D2">
        <w:rPr>
          <w:rFonts w:ascii="Garamond" w:hAnsi="Garamond" w:cs="Calibri"/>
        </w:rPr>
        <w:t>odsek Jarška cesta-Jelovškova ulica, Jelovškova ulica odsek pri INCE, Ljubljanska cesta Domžale, Bistriška ulica v Radomljah</w:t>
      </w:r>
      <w:r w:rsidR="001D74D2">
        <w:rPr>
          <w:rFonts w:ascii="Garamond" w:hAnsi="Garamond" w:cs="Calibri"/>
        </w:rPr>
        <w:t>.</w:t>
      </w:r>
    </w:p>
    <w:p w:rsidR="00504ADC" w:rsidRDefault="00504ADC" w:rsidP="002F3679">
      <w:pPr>
        <w:keepNext/>
        <w:tabs>
          <w:tab w:val="left" w:pos="3402"/>
        </w:tabs>
        <w:ind w:left="0"/>
        <w:rPr>
          <w:rFonts w:ascii="Arial" w:hAnsi="Arial" w:cs="Arial"/>
          <w:sz w:val="20"/>
          <w:szCs w:val="20"/>
        </w:rPr>
      </w:pPr>
    </w:p>
    <w:p w:rsidR="00C30B48" w:rsidRPr="00716420" w:rsidRDefault="00C30B48" w:rsidP="00C30B48">
      <w:pPr>
        <w:ind w:left="0"/>
        <w:rPr>
          <w:rFonts w:ascii="Garamond" w:hAnsi="Garamond" w:cs="Calibri"/>
        </w:rPr>
      </w:pPr>
      <w:r w:rsidRPr="00716420">
        <w:rPr>
          <w:rFonts w:ascii="Garamond" w:hAnsi="Garamond" w:cs="Calibri"/>
        </w:rPr>
        <w:t>V skladu s pogodbo __________ (</w:t>
      </w:r>
      <w:r w:rsidRPr="00C30B48">
        <w:rPr>
          <w:rFonts w:ascii="Garamond" w:hAnsi="Garamond" w:cs="Calibri"/>
          <w:i/>
        </w:rPr>
        <w:t>naziv pogodbe, številka pogodbe, datum</w:t>
      </w:r>
      <w:r w:rsidRPr="00716420">
        <w:rPr>
          <w:rFonts w:ascii="Garamond" w:hAnsi="Garamond" w:cs="Calibri"/>
        </w:rPr>
        <w:t xml:space="preserve">), sklenjeno med upravičencem OBČINA DOMŽALE, Ljubljanska 69, 1230 Domžale in naročnikom </w:t>
      </w:r>
      <w:r w:rsidR="009149C7">
        <w:rPr>
          <w:rFonts w:ascii="Garamond" w:hAnsi="Garamond" w:cs="Calibri"/>
        </w:rPr>
        <w:t>finančnega zavarovanja</w:t>
      </w:r>
      <w:r w:rsidRPr="00716420">
        <w:rPr>
          <w:rFonts w:ascii="Garamond" w:hAnsi="Garamond" w:cs="Calibri"/>
        </w:rPr>
        <w:t xml:space="preserve"> _____________________ (</w:t>
      </w:r>
      <w:r w:rsidRPr="00C30B48">
        <w:rPr>
          <w:rFonts w:ascii="Garamond" w:hAnsi="Garamond" w:cs="Calibri"/>
          <w:i/>
        </w:rPr>
        <w:t>naziv izvajalca</w:t>
      </w:r>
      <w:r w:rsidRPr="00716420">
        <w:rPr>
          <w:rFonts w:ascii="Garamond" w:hAnsi="Garamond" w:cs="Calibri"/>
        </w:rPr>
        <w:t xml:space="preserve">) za izvedbo investicijsko </w:t>
      </w:r>
      <w:r w:rsidRPr="006F410B">
        <w:rPr>
          <w:rFonts w:ascii="Garamond" w:hAnsi="Garamond" w:cs="Calibri"/>
        </w:rPr>
        <w:t>vzdrževalnih del na vodovodu</w:t>
      </w:r>
      <w:r w:rsidR="00463F63" w:rsidRPr="006F410B">
        <w:rPr>
          <w:rFonts w:ascii="Garamond" w:hAnsi="Garamond" w:cs="Calibri"/>
        </w:rPr>
        <w:t xml:space="preserve"> </w:t>
      </w:r>
      <w:r w:rsidR="0034319B">
        <w:rPr>
          <w:rFonts w:ascii="Garamond" w:hAnsi="Garamond" w:cs="Lucida Sans Unicode"/>
          <w:bCs/>
        </w:rPr>
        <w:t xml:space="preserve">in kanalizaciji </w:t>
      </w:r>
      <w:r w:rsidR="001D74D2" w:rsidRPr="00BC6A3B">
        <w:rPr>
          <w:rFonts w:ascii="Garamond" w:hAnsi="Garamond" w:cs="Calibri"/>
          <w:iCs/>
        </w:rPr>
        <w:t>odsek Jarška cesta-Jelovškova ulica, Jelovškova ulica odsek pri INCE, Ljubljanska cesta Domžale, Bistriška ulica v Radomljah</w:t>
      </w:r>
      <w:r w:rsidR="00BC6A3B">
        <w:rPr>
          <w:rFonts w:ascii="Garamond" w:hAnsi="Garamond" w:cs="Calibri"/>
          <w:i/>
        </w:rPr>
        <w:t xml:space="preserve"> </w:t>
      </w:r>
      <w:r w:rsidRPr="00716420">
        <w:rPr>
          <w:rFonts w:ascii="Garamond" w:hAnsi="Garamond" w:cs="Calibri"/>
        </w:rPr>
        <w:t>v vrednosti __________ EUR, je naročnik bančne garancije dolžan po opravljeni primopredaji v garancijskem roku odpraviti vse ugotovljene pomanjkljivosti in napake, skladno z določili zgoraj citirane pogodbe in garancijske izjave.</w:t>
      </w:r>
    </w:p>
    <w:p w:rsidR="00C30B48" w:rsidRPr="00716420" w:rsidRDefault="00C30B48" w:rsidP="00C30B48">
      <w:pPr>
        <w:ind w:left="0"/>
        <w:rPr>
          <w:rFonts w:ascii="Garamond" w:hAnsi="Garamond" w:cs="Calibri"/>
        </w:rPr>
      </w:pPr>
    </w:p>
    <w:p w:rsidR="00504ADC" w:rsidRPr="00C30B48" w:rsidRDefault="00504ADC" w:rsidP="00C30B48">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sidR="00C30B48">
        <w:rPr>
          <w:rFonts w:ascii="Garamond" w:hAnsi="Garamond" w:cs="Calibri"/>
          <w:i/>
        </w:rPr>
        <w:t>, to je 5% vrednosti končne situacije obračuna del</w:t>
      </w:r>
      <w:r w:rsidR="005F0BEF">
        <w:rPr>
          <w:rFonts w:ascii="Garamond" w:hAnsi="Garamond" w:cs="Calibri"/>
          <w:i/>
        </w:rPr>
        <w:t xml:space="preserve"> z DDV</w:t>
      </w:r>
      <w:r w:rsidRPr="00C30B48">
        <w:rPr>
          <w:rFonts w:ascii="Garamond" w:hAnsi="Garamond" w:cs="Calibri"/>
          <w:i/>
        </w:rPr>
        <w:t>)</w:t>
      </w:r>
    </w:p>
    <w:p w:rsidR="00504ADC" w:rsidRDefault="00504ADC" w:rsidP="00504ADC">
      <w:pPr>
        <w:keepNext/>
        <w:rPr>
          <w:rFonts w:ascii="Arial" w:hAnsi="Arial" w:cs="Arial"/>
          <w:sz w:val="20"/>
          <w:szCs w:val="20"/>
        </w:rPr>
      </w:pP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716420">
        <w:rPr>
          <w:rFonts w:ascii="Garamond" w:hAnsi="Garamond" w:cs="Calibri"/>
        </w:rPr>
        <w:t>, če je naveden naslov za elektronsko predložitev</w:t>
      </w: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w:t>
      </w:r>
      <w:r w:rsidR="00507F4C">
        <w:rPr>
          <w:rFonts w:ascii="Garamond" w:hAnsi="Garamond" w:cs="Calibri"/>
        </w:rPr>
        <w:t xml:space="preserve"> </w:t>
      </w:r>
      <w:r w:rsidRPr="002D1323">
        <w:rPr>
          <w:rFonts w:ascii="Garamond" w:hAnsi="Garamond" w:cs="Calibri"/>
        </w:rPr>
        <w:t>lahko opravi v katerikoli podružnici garanta na območju Republike Slovenije.</w:t>
      </w:r>
      <w:r w:rsidRPr="002D1323" w:rsidDel="00D4087F">
        <w:rPr>
          <w:rFonts w:ascii="Garamond" w:hAnsi="Garamond" w:cs="Calibri"/>
        </w:rPr>
        <w:t xml:space="preserve"> </w:t>
      </w:r>
    </w:p>
    <w:p w:rsidR="00804486" w:rsidRPr="00716420"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504ADC" w:rsidRDefault="00504ADC" w:rsidP="00504ADC">
      <w:pPr>
        <w:keepNext/>
        <w:ind w:left="0"/>
        <w:rPr>
          <w:rFonts w:ascii="Arial" w:hAnsi="Arial" w:cs="Arial"/>
          <w:sz w:val="20"/>
          <w:szCs w:val="20"/>
        </w:rPr>
      </w:pPr>
      <w:r>
        <w:rPr>
          <w:rFonts w:ascii="Arial" w:hAnsi="Arial" w:cs="Arial"/>
          <w:b/>
          <w:sz w:val="20"/>
          <w:szCs w:val="20"/>
        </w:rPr>
        <w:t xml:space="preserve">DATUM VELJAVNOSTI: </w:t>
      </w:r>
      <w:r>
        <w:rPr>
          <w:rFonts w:ascii="Arial" w:hAnsi="Arial" w:cs="Arial"/>
          <w:sz w:val="20"/>
          <w:szCs w:val="20"/>
        </w:rPr>
        <w:fldChar w:fldCharType="begin">
          <w:ffData>
            <w:name w:val="Besedilo2"/>
            <w:enabled/>
            <w:calcOnExit w:val="0"/>
            <w:textInput>
              <w:default w:val="DD. MM. LLL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DD. MM. LLLL</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(vpiše se datum zapadlosti zavarovanja)</w:t>
      </w:r>
    </w:p>
    <w:p w:rsidR="006825A7" w:rsidRPr="00716420" w:rsidRDefault="006825A7" w:rsidP="006825A7">
      <w:pPr>
        <w:ind w:left="0"/>
        <w:rPr>
          <w:rFonts w:ascii="Garamond" w:hAnsi="Garamond" w:cs="Calibri"/>
        </w:rPr>
      </w:pPr>
      <w:r w:rsidRPr="00716420">
        <w:rPr>
          <w:rFonts w:ascii="Garamond" w:hAnsi="Garamond" w:cs="Calibri"/>
        </w:rPr>
        <w:t>T</w:t>
      </w:r>
      <w:r w:rsidR="009149C7">
        <w:rPr>
          <w:rFonts w:ascii="Garamond" w:hAnsi="Garamond" w:cs="Calibri"/>
        </w:rPr>
        <w:t>o finančno zavarovanje</w:t>
      </w:r>
      <w:r w:rsidR="00804486" w:rsidRPr="00716420">
        <w:rPr>
          <w:rFonts w:ascii="Garamond" w:hAnsi="Garamond" w:cs="Calibri"/>
        </w:rPr>
        <w:t xml:space="preserve"> </w:t>
      </w:r>
      <w:r w:rsidRPr="00716420">
        <w:rPr>
          <w:rFonts w:ascii="Garamond" w:hAnsi="Garamond" w:cs="Calibri"/>
        </w:rPr>
        <w:t>velja še 30 dni po poteku garancijskega roka, določenega v zgoraj navedeni pogodbi. Po poteku tega roka finančno zavarovanje ne velja več in naša obveznost avtomatično ugasne.</w:t>
      </w:r>
    </w:p>
    <w:p w:rsidR="006825A7" w:rsidRPr="00716420" w:rsidRDefault="006825A7" w:rsidP="006825A7">
      <w:pPr>
        <w:ind w:left="0"/>
        <w:rPr>
          <w:rFonts w:ascii="Garamond" w:hAnsi="Garamond" w:cs="Calibri"/>
        </w:rPr>
      </w:pPr>
    </w:p>
    <w:p w:rsidR="006825A7" w:rsidRPr="00716420" w:rsidRDefault="006825A7" w:rsidP="006825A7">
      <w:pPr>
        <w:ind w:left="0"/>
        <w:rPr>
          <w:rFonts w:ascii="Garamond" w:hAnsi="Garamond" w:cs="Calibri"/>
        </w:rPr>
      </w:pPr>
      <w:r w:rsidRPr="00716420">
        <w:rPr>
          <w:rFonts w:ascii="Garamond" w:hAnsi="Garamond" w:cs="Calibri"/>
        </w:rPr>
        <w:t>To finančno zavarovanje ni prenosljivo.</w:t>
      </w:r>
    </w:p>
    <w:p w:rsidR="006825A7" w:rsidRDefault="006825A7" w:rsidP="006825A7">
      <w:pPr>
        <w:ind w:left="0"/>
        <w:rPr>
          <w:rFonts w:ascii="Lucida Sans Unicode" w:hAnsi="Lucida Sans Unicode" w:cs="Lucida Sans Unicode"/>
          <w:sz w:val="20"/>
          <w:szCs w:val="20"/>
        </w:rPr>
      </w:pP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00716420"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504ADC" w:rsidRDefault="00504ADC" w:rsidP="00504ADC">
      <w:pPr>
        <w:ind w:left="0"/>
        <w:rPr>
          <w:rFonts w:ascii="Arial" w:hAnsi="Arial" w:cs="Arial"/>
          <w:sz w:val="20"/>
          <w:szCs w:val="20"/>
        </w:rPr>
      </w:pPr>
    </w:p>
    <w:p w:rsidR="00504ADC" w:rsidRPr="00504ADC" w:rsidRDefault="00504ADC" w:rsidP="00504ADC">
      <w:pPr>
        <w:ind w:left="0"/>
        <w:rPr>
          <w:rFonts w:ascii="Garamond" w:hAnsi="Garamond" w:cs="Calibri"/>
        </w:rPr>
      </w:pPr>
      <w:r w:rsidRPr="00504ADC">
        <w:rPr>
          <w:rFonts w:ascii="Garamond" w:hAnsi="Garamond" w:cs="Calibri"/>
        </w:rPr>
        <w:t xml:space="preserve">Kot garant se s tem zavarovanjem nepreklicno zavezujemo, da bomo upravičencu izplačali </w:t>
      </w:r>
      <w:r w:rsidR="00C30B48">
        <w:rPr>
          <w:rFonts w:ascii="Garamond" w:hAnsi="Garamond" w:cs="Calibri"/>
        </w:rPr>
        <w:t xml:space="preserve">na prvi poziv, brez ugovora </w:t>
      </w:r>
      <w:r w:rsidR="00C30B48" w:rsidRPr="00716420">
        <w:rPr>
          <w:rFonts w:ascii="Garamond" w:hAnsi="Garamond" w:cs="Calibri"/>
        </w:rPr>
        <w:t>in ne glede na kakršen koli ugovor naročnika tega finančnega zavarovanja</w:t>
      </w:r>
      <w:r w:rsidR="00C30B48">
        <w:rPr>
          <w:rFonts w:ascii="Garamond" w:hAnsi="Garamond" w:cs="Calibri"/>
        </w:rPr>
        <w:t>,</w:t>
      </w:r>
      <w:r w:rsidR="00C30B48" w:rsidRPr="00504ADC">
        <w:rPr>
          <w:rFonts w:ascii="Garamond" w:hAnsi="Garamond" w:cs="Calibri"/>
        </w:rPr>
        <w:t xml:space="preserve"> </w:t>
      </w:r>
      <w:r w:rsidRPr="00504ADC">
        <w:rPr>
          <w:rFonts w:ascii="Garamond" w:hAnsi="Garamond" w:cs="Calibri"/>
        </w:rPr>
        <w:t xml:space="preserve">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6825A7" w:rsidRPr="00504ADC" w:rsidRDefault="006825A7" w:rsidP="006825A7">
      <w:pPr>
        <w:ind w:left="0"/>
        <w:rPr>
          <w:rFonts w:ascii="Garamond" w:hAnsi="Garamond" w:cs="Calibri"/>
        </w:rPr>
      </w:pPr>
    </w:p>
    <w:p w:rsidR="00504ADC" w:rsidRDefault="00504ADC" w:rsidP="006825A7">
      <w:pPr>
        <w:ind w:left="0"/>
        <w:rPr>
          <w:rFonts w:ascii="Lucida Sans Unicode" w:hAnsi="Lucida Sans Unicode" w:cs="Lucida Sans Unicode"/>
          <w:sz w:val="20"/>
          <w:szCs w:val="20"/>
        </w:rPr>
      </w:pPr>
    </w:p>
    <w:p w:rsidR="006825A7" w:rsidRPr="00716420" w:rsidRDefault="006825A7" w:rsidP="006825A7">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rsidR="006825A7" w:rsidRPr="00716420" w:rsidRDefault="006825A7" w:rsidP="006825A7">
      <w:pPr>
        <w:tabs>
          <w:tab w:val="center" w:pos="6663"/>
        </w:tabs>
        <w:ind w:left="0"/>
        <w:rPr>
          <w:rFonts w:ascii="Garamond" w:hAnsi="Garamond" w:cs="Calibri"/>
        </w:rPr>
      </w:pPr>
      <w:r w:rsidRPr="00716420">
        <w:rPr>
          <w:rFonts w:ascii="Garamond" w:hAnsi="Garamond" w:cs="Calibri"/>
        </w:rPr>
        <w:tab/>
      </w:r>
    </w:p>
    <w:p w:rsidR="006825A7" w:rsidRPr="00716420"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D316EE" w:rsidRDefault="006825A7" w:rsidP="006825A7">
      <w:pPr>
        <w:pBdr>
          <w:bottom w:val="single" w:sz="4" w:space="1" w:color="auto"/>
        </w:pBdr>
        <w:ind w:left="0"/>
        <w:jc w:val="right"/>
        <w:rPr>
          <w:rFonts w:ascii="Lucida Sans Unicode" w:hAnsi="Lucida Sans Unicode" w:cs="Lucida Sans Unicode"/>
          <w:b/>
          <w:bCs/>
          <w:sz w:val="20"/>
          <w:szCs w:val="20"/>
        </w:rPr>
      </w:pPr>
      <w:r w:rsidRPr="00D316EE">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w:t>
      </w:r>
      <w:r w:rsidR="00AA4938">
        <w:rPr>
          <w:rFonts w:ascii="Lucida Sans Unicode" w:hAnsi="Lucida Sans Unicode" w:cs="Lucida Sans Unicode"/>
          <w:b/>
          <w:bCs/>
          <w:i/>
          <w:iCs/>
          <w:sz w:val="20"/>
          <w:szCs w:val="20"/>
        </w:rPr>
        <w:t>7</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VZOREC GRADBENE POGODBE </w:t>
      </w:r>
    </w:p>
    <w:p w:rsidR="006825A7" w:rsidRPr="00D316EE" w:rsidRDefault="006825A7" w:rsidP="006825A7">
      <w:pPr>
        <w:ind w:left="0"/>
        <w:jc w:val="center"/>
        <w:rPr>
          <w:rFonts w:ascii="Lucida Sans Unicode" w:hAnsi="Lucida Sans Unicode" w:cs="Lucida Sans Unicode"/>
          <w:bCs/>
          <w:sz w:val="20"/>
          <w:szCs w:val="20"/>
        </w:rPr>
      </w:pPr>
    </w:p>
    <w:tbl>
      <w:tblPr>
        <w:tblW w:w="0" w:type="auto"/>
        <w:tblLayout w:type="fixed"/>
        <w:tblLook w:val="0000" w:firstRow="0" w:lastRow="0" w:firstColumn="0" w:lastColumn="0" w:noHBand="0" w:noVBand="0"/>
      </w:tblPr>
      <w:tblGrid>
        <w:gridCol w:w="1968"/>
        <w:gridCol w:w="3660"/>
        <w:gridCol w:w="3694"/>
      </w:tblGrid>
      <w:tr w:rsidR="006825A7" w:rsidRPr="008567BB" w:rsidTr="00B73CD9">
        <w:trPr>
          <w:trHeight w:val="480"/>
        </w:trPr>
        <w:tc>
          <w:tcPr>
            <w:tcW w:w="1968" w:type="dxa"/>
          </w:tcPr>
          <w:p w:rsidR="006825A7" w:rsidRPr="008567BB" w:rsidRDefault="006825A7" w:rsidP="00B73CD9">
            <w:pPr>
              <w:ind w:left="0"/>
              <w:jc w:val="center"/>
              <w:rPr>
                <w:rFonts w:ascii="Lucida Sans Unicode" w:hAnsi="Lucida Sans Unicode" w:cs="Lucida Sans Unicode"/>
                <w:sz w:val="20"/>
                <w:szCs w:val="20"/>
              </w:rPr>
            </w:pPr>
            <w:r w:rsidRPr="008567BB">
              <w:rPr>
                <w:rFonts w:ascii="Lucida Sans Unicode" w:hAnsi="Lucida Sans Unicode" w:cs="Lucida Sans Unicode"/>
                <w:b/>
                <w:bCs/>
                <w:sz w:val="20"/>
                <w:szCs w:val="20"/>
              </w:rPr>
              <w:t>INVESTITOR:</w:t>
            </w:r>
          </w:p>
        </w:tc>
        <w:tc>
          <w:tcPr>
            <w:tcW w:w="7354" w:type="dxa"/>
            <w:gridSpan w:val="2"/>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b/>
                <w:bCs/>
                <w:sz w:val="20"/>
                <w:szCs w:val="20"/>
              </w:rPr>
              <w:t>OBČINA</w:t>
            </w:r>
            <w:r w:rsidR="00AA4938">
              <w:rPr>
                <w:rFonts w:ascii="Lucida Sans Unicode" w:hAnsi="Lucida Sans Unicode" w:cs="Lucida Sans Unicode"/>
                <w:b/>
                <w:bCs/>
                <w:sz w:val="20"/>
                <w:szCs w:val="20"/>
              </w:rPr>
              <w:t xml:space="preserve"> DOMŽALE</w:t>
            </w:r>
            <w:r w:rsidRPr="008567BB">
              <w:rPr>
                <w:rFonts w:ascii="Lucida Sans Unicode" w:hAnsi="Lucida Sans Unicode" w:cs="Lucida Sans Unicode"/>
                <w:sz w:val="20"/>
                <w:szCs w:val="20"/>
              </w:rPr>
              <w:t>, po pooblastilu in pogodbi Javno komunalno podjetje Prodnik d.o.o., Savska cesta 34, 1230 Domžale, ki ga zastopa direktor Marko Fatur</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7354" w:type="dxa"/>
            <w:gridSpan w:val="2"/>
          </w:tcPr>
          <w:p w:rsidR="006825A7" w:rsidRPr="008567BB" w:rsidRDefault="006825A7" w:rsidP="00B73CD9">
            <w:pPr>
              <w:spacing w:after="40"/>
              <w:ind w:left="0"/>
              <w:rPr>
                <w:rFonts w:ascii="Lucida Sans Unicode" w:hAnsi="Lucida Sans Unicode" w:cs="Lucida Sans Unicode"/>
                <w:sz w:val="20"/>
                <w:szCs w:val="20"/>
              </w:rPr>
            </w:pP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proofErr w:type="spellStart"/>
            <w:r w:rsidRPr="008567BB">
              <w:rPr>
                <w:rFonts w:ascii="Lucida Sans Unicode" w:hAnsi="Lucida Sans Unicode" w:cs="Lucida Sans Unicode"/>
                <w:sz w:val="20"/>
                <w:szCs w:val="20"/>
              </w:rPr>
              <w:t>Ident</w:t>
            </w:r>
            <w:proofErr w:type="spellEnd"/>
            <w:r w:rsidRPr="008567BB">
              <w:rPr>
                <w:rFonts w:ascii="Lucida Sans Unicode" w:hAnsi="Lucida Sans Unicode" w:cs="Lucida Sans Unicode"/>
                <w:sz w:val="20"/>
                <w:szCs w:val="20"/>
              </w:rPr>
              <w:t xml:space="preserve">. št. za DDV: </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 xml:space="preserve">SI </w:t>
            </w:r>
            <w:r w:rsidR="006339E0" w:rsidRPr="006339E0">
              <w:rPr>
                <w:rFonts w:ascii="Lucida Sans Unicode" w:hAnsi="Lucida Sans Unicode" w:cs="Lucida Sans Unicode"/>
                <w:sz w:val="20"/>
                <w:szCs w:val="20"/>
              </w:rPr>
              <w:t>62862006</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Matična št.</w:t>
            </w:r>
          </w:p>
        </w:tc>
        <w:tc>
          <w:tcPr>
            <w:tcW w:w="3694" w:type="dxa"/>
            <w:vAlign w:val="bottom"/>
          </w:tcPr>
          <w:p w:rsidR="006825A7" w:rsidRPr="008567BB" w:rsidRDefault="006339E0" w:rsidP="00B73CD9">
            <w:pPr>
              <w:ind w:left="0"/>
              <w:rPr>
                <w:rFonts w:ascii="Lucida Sans Unicode" w:hAnsi="Lucida Sans Unicode" w:cs="Lucida Sans Unicode"/>
                <w:sz w:val="20"/>
                <w:szCs w:val="20"/>
              </w:rPr>
            </w:pPr>
            <w:r w:rsidRPr="006339E0">
              <w:rPr>
                <w:rFonts w:ascii="Lucida Sans Unicode" w:hAnsi="Lucida Sans Unicode" w:cs="Lucida Sans Unicode"/>
                <w:sz w:val="20"/>
                <w:szCs w:val="20"/>
              </w:rPr>
              <w:t>5880513000</w:t>
            </w:r>
          </w:p>
        </w:tc>
      </w:tr>
      <w:tr w:rsidR="006825A7" w:rsidRPr="00D316EE" w:rsidTr="00B73CD9">
        <w:trPr>
          <w:trHeight w:val="80"/>
        </w:trPr>
        <w:tc>
          <w:tcPr>
            <w:tcW w:w="1968" w:type="dxa"/>
          </w:tcPr>
          <w:p w:rsidR="006825A7" w:rsidRPr="00D316EE" w:rsidRDefault="006825A7" w:rsidP="00B73CD9">
            <w:pPr>
              <w:ind w:left="0"/>
              <w:jc w:val="center"/>
              <w:rPr>
                <w:rFonts w:ascii="Lucida Sans Unicode" w:hAnsi="Lucida Sans Unicode" w:cs="Lucida Sans Unicode"/>
                <w:b/>
                <w:bCs/>
                <w:sz w:val="20"/>
                <w:szCs w:val="20"/>
              </w:rPr>
            </w:pPr>
            <w:r w:rsidRPr="008567BB">
              <w:rPr>
                <w:rFonts w:ascii="Lucida Sans Unicode" w:hAnsi="Lucida Sans Unicode" w:cs="Lucida Sans Unicode"/>
                <w:sz w:val="20"/>
                <w:szCs w:val="20"/>
              </w:rPr>
              <w:t>in</w:t>
            </w:r>
          </w:p>
        </w:tc>
        <w:tc>
          <w:tcPr>
            <w:tcW w:w="7354" w:type="dxa"/>
            <w:gridSpan w:val="2"/>
          </w:tcPr>
          <w:p w:rsidR="006825A7" w:rsidRPr="00D316EE" w:rsidRDefault="006825A7" w:rsidP="00B73CD9">
            <w:pPr>
              <w:ind w:left="0"/>
              <w:rPr>
                <w:rFonts w:ascii="Lucida Sans Unicode" w:hAnsi="Lucida Sans Unicode" w:cs="Lucida Sans Unicode"/>
                <w:sz w:val="20"/>
                <w:szCs w:val="20"/>
              </w:rPr>
            </w:pPr>
          </w:p>
        </w:tc>
      </w:tr>
      <w:tr w:rsidR="006825A7" w:rsidRPr="00D316EE" w:rsidTr="00B73CD9">
        <w:trPr>
          <w:trHeight w:val="480"/>
        </w:trPr>
        <w:tc>
          <w:tcPr>
            <w:tcW w:w="1968" w:type="dxa"/>
          </w:tcPr>
          <w:p w:rsidR="006825A7" w:rsidRPr="00D316EE" w:rsidRDefault="006825A7" w:rsidP="00B73CD9">
            <w:pPr>
              <w:ind w:left="0"/>
              <w:jc w:val="center"/>
              <w:rPr>
                <w:rFonts w:ascii="Lucida Sans Unicode" w:hAnsi="Lucida Sans Unicode" w:cs="Lucida Sans Unicode"/>
                <w:sz w:val="20"/>
                <w:szCs w:val="20"/>
              </w:rPr>
            </w:pPr>
            <w:r w:rsidRPr="00D316EE">
              <w:rPr>
                <w:rFonts w:ascii="Lucida Sans Unicode" w:hAnsi="Lucida Sans Unicode" w:cs="Lucida Sans Unicode"/>
                <w:b/>
                <w:bCs/>
                <w:sz w:val="20"/>
                <w:szCs w:val="20"/>
              </w:rPr>
              <w:t>IZVAJALEC:</w:t>
            </w:r>
          </w:p>
        </w:tc>
        <w:tc>
          <w:tcPr>
            <w:tcW w:w="7354" w:type="dxa"/>
            <w:gridSpan w:val="2"/>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r w:rsidR="00CB7144">
              <w:rPr>
                <w:rFonts w:ascii="Lucida Sans Unicode" w:hAnsi="Lucida Sans Unicode" w:cs="Lucida Sans Unicode"/>
                <w:sz w:val="20"/>
                <w:szCs w:val="20"/>
              </w:rPr>
              <w:t>(</w:t>
            </w:r>
            <w:r w:rsidR="00CB7144" w:rsidRPr="00CB7144">
              <w:rPr>
                <w:rFonts w:ascii="Lucida Sans Unicode" w:hAnsi="Lucida Sans Unicode" w:cs="Lucida Sans Unicode"/>
                <w:i/>
                <w:sz w:val="20"/>
                <w:szCs w:val="20"/>
              </w:rPr>
              <w:t>naziv)</w:t>
            </w:r>
            <w:r w:rsidRPr="00CB7144">
              <w:rPr>
                <w:rFonts w:ascii="Lucida Sans Unicode" w:hAnsi="Lucida Sans Unicode" w:cs="Lucida Sans Unicode"/>
                <w:i/>
                <w:sz w:val="20"/>
                <w:szCs w:val="20"/>
              </w:rPr>
              <w:t>,</w:t>
            </w:r>
            <w:r w:rsidRPr="00D316EE">
              <w:rPr>
                <w:rFonts w:ascii="Lucida Sans Unicode" w:hAnsi="Lucida Sans Unicode" w:cs="Lucida Sans Unicode"/>
                <w:sz w:val="20"/>
                <w:szCs w:val="20"/>
              </w:rPr>
              <w:t xml:space="preserve"> __________</w:t>
            </w:r>
            <w:r w:rsidR="00CB7144">
              <w:rPr>
                <w:rFonts w:ascii="Lucida Sans Unicode" w:hAnsi="Lucida Sans Unicode" w:cs="Lucida Sans Unicode"/>
                <w:sz w:val="20"/>
                <w:szCs w:val="20"/>
              </w:rPr>
              <w:t xml:space="preserve"> (</w:t>
            </w:r>
            <w:r w:rsidR="00CB7144" w:rsidRPr="00CB7144">
              <w:rPr>
                <w:rFonts w:ascii="Lucida Sans Unicode" w:hAnsi="Lucida Sans Unicode" w:cs="Lucida Sans Unicode"/>
                <w:i/>
                <w:sz w:val="20"/>
                <w:szCs w:val="20"/>
              </w:rPr>
              <w:t>sedež</w:t>
            </w:r>
            <w:r w:rsidR="00CB7144">
              <w:rPr>
                <w:rFonts w:ascii="Lucida Sans Unicode" w:hAnsi="Lucida Sans Unicode" w:cs="Lucida Sans Unicode"/>
                <w:sz w:val="20"/>
                <w:szCs w:val="20"/>
              </w:rPr>
              <w:t>)</w:t>
            </w:r>
            <w:r w:rsidRPr="00D316EE">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w:t>
            </w: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7354" w:type="dxa"/>
            <w:gridSpan w:val="2"/>
          </w:tcPr>
          <w:p w:rsidR="006825A7" w:rsidRPr="00D316EE" w:rsidRDefault="006825A7" w:rsidP="00B73CD9">
            <w:pPr>
              <w:spacing w:after="40"/>
              <w:ind w:left="0"/>
              <w:rPr>
                <w:rFonts w:ascii="Lucida Sans Unicode" w:hAnsi="Lucida Sans Unicode" w:cs="Lucida Sans Unicode"/>
                <w:sz w:val="20"/>
                <w:szCs w:val="20"/>
              </w:rPr>
            </w:pP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proofErr w:type="spellStart"/>
            <w:r w:rsidRPr="00D316EE">
              <w:rPr>
                <w:rFonts w:ascii="Lucida Sans Unicode" w:hAnsi="Lucida Sans Unicode" w:cs="Lucida Sans Unicode"/>
                <w:sz w:val="20"/>
                <w:szCs w:val="20"/>
              </w:rPr>
              <w:t>Ident</w:t>
            </w:r>
            <w:proofErr w:type="spellEnd"/>
            <w:r w:rsidRPr="00D316EE">
              <w:rPr>
                <w:rFonts w:ascii="Lucida Sans Unicode" w:hAnsi="Lucida Sans Unicode" w:cs="Lucida Sans Unicode"/>
                <w:sz w:val="20"/>
                <w:szCs w:val="20"/>
              </w:rPr>
              <w:t xml:space="preserve">. št. za DDV: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Matična številka:</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81"/>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Številka TRR izvajalca :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bl>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skleneta naslednjo</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Cs/>
          <w:spacing w:val="30"/>
          <w:sz w:val="20"/>
          <w:szCs w:val="20"/>
        </w:rPr>
      </w:pPr>
      <w:r w:rsidRPr="00D316EE">
        <w:rPr>
          <w:rFonts w:ascii="Lucida Sans Unicode" w:hAnsi="Lucida Sans Unicode" w:cs="Lucida Sans Unicode"/>
          <w:b/>
          <w:bCs/>
          <w:spacing w:val="30"/>
          <w:sz w:val="20"/>
          <w:szCs w:val="20"/>
        </w:rPr>
        <w:t>GRADBENO POGODBO</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 člen</w:t>
      </w:r>
    </w:p>
    <w:p w:rsidR="006825A7" w:rsidRPr="00D316EE" w:rsidRDefault="006825A7" w:rsidP="006825A7">
      <w:pPr>
        <w:ind w:left="0"/>
        <w:jc w:val="center"/>
        <w:rPr>
          <w:rFonts w:ascii="Lucida Sans Unicode" w:hAnsi="Lucida Sans Unicode" w:cs="Lucida Sans Unicode"/>
          <w:sz w:val="20"/>
        </w:rPr>
      </w:pPr>
    </w:p>
    <w:p w:rsidR="006825A7" w:rsidRPr="00BC6A3B" w:rsidRDefault="006825A7" w:rsidP="002F367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Pogodbeni stranki se uvodoma seznanjata, da </w:t>
      </w:r>
      <w:r w:rsidR="002F3679">
        <w:rPr>
          <w:rFonts w:ascii="Lucida Sans Unicode" w:hAnsi="Lucida Sans Unicode" w:cs="Lucida Sans Unicode"/>
          <w:sz w:val="20"/>
          <w:szCs w:val="20"/>
        </w:rPr>
        <w:t>so med</w:t>
      </w:r>
      <w:r w:rsidRPr="00D316EE">
        <w:rPr>
          <w:rFonts w:ascii="Lucida Sans Unicode" w:hAnsi="Lucida Sans Unicode" w:cs="Lucida Sans Unicode"/>
          <w:sz w:val="20"/>
          <w:szCs w:val="20"/>
        </w:rPr>
        <w:t xml:space="preserve"> Občino </w:t>
      </w:r>
      <w:r w:rsidR="00AA4938">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in Javnim komunalnim podjetjem Prodnik d.o.o. sklenjen</w:t>
      </w:r>
      <w:r w:rsidR="002F3679">
        <w:rPr>
          <w:rFonts w:ascii="Lucida Sans Unicode" w:hAnsi="Lucida Sans Unicode" w:cs="Lucida Sans Unicode"/>
          <w:sz w:val="20"/>
          <w:szCs w:val="20"/>
        </w:rPr>
        <w:t>e</w:t>
      </w:r>
      <w:r w:rsidRPr="00D316EE">
        <w:rPr>
          <w:rFonts w:ascii="Lucida Sans Unicode" w:hAnsi="Lucida Sans Unicode" w:cs="Lucida Sans Unicode"/>
          <w:sz w:val="20"/>
          <w:szCs w:val="20"/>
        </w:rPr>
        <w:t xml:space="preserve"> pogodb</w:t>
      </w:r>
      <w:r w:rsidR="002F3679">
        <w:rPr>
          <w:rFonts w:ascii="Lucida Sans Unicode" w:hAnsi="Lucida Sans Unicode" w:cs="Lucida Sans Unicode"/>
          <w:sz w:val="20"/>
          <w:szCs w:val="20"/>
        </w:rPr>
        <w:t>e</w:t>
      </w:r>
      <w:r w:rsidRPr="00D316EE">
        <w:rPr>
          <w:rFonts w:ascii="Lucida Sans Unicode" w:hAnsi="Lucida Sans Unicode" w:cs="Lucida Sans Unicode"/>
          <w:sz w:val="20"/>
          <w:szCs w:val="20"/>
        </w:rPr>
        <w:t xml:space="preserve"> </w:t>
      </w:r>
      <w:r>
        <w:rPr>
          <w:rFonts w:ascii="Lucida Sans Unicode" w:hAnsi="Lucida Sans Unicode" w:cs="Lucida Sans Unicode"/>
          <w:sz w:val="20"/>
          <w:szCs w:val="20"/>
        </w:rPr>
        <w:t>št.</w:t>
      </w:r>
      <w:r w:rsidR="00AA4938">
        <w:rPr>
          <w:rFonts w:ascii="Lucida Sans Unicode" w:hAnsi="Lucida Sans Unicode" w:cs="Lucida Sans Unicode"/>
          <w:sz w:val="20"/>
          <w:szCs w:val="20"/>
        </w:rPr>
        <w:t xml:space="preserve"> 47</w:t>
      </w:r>
      <w:r w:rsidR="0046572C">
        <w:rPr>
          <w:rFonts w:ascii="Lucida Sans Unicode" w:hAnsi="Lucida Sans Unicode" w:cs="Lucida Sans Unicode"/>
          <w:sz w:val="20"/>
          <w:szCs w:val="20"/>
        </w:rPr>
        <w:t>83</w:t>
      </w:r>
      <w:r w:rsidR="00AA4938">
        <w:rPr>
          <w:rFonts w:ascii="Lucida Sans Unicode" w:hAnsi="Lucida Sans Unicode" w:cs="Lucida Sans Unicode"/>
          <w:sz w:val="20"/>
          <w:szCs w:val="20"/>
        </w:rPr>
        <w:t>-</w:t>
      </w:r>
      <w:r w:rsidR="002F3679">
        <w:rPr>
          <w:rFonts w:ascii="Lucida Sans Unicode" w:hAnsi="Lucida Sans Unicode" w:cs="Lucida Sans Unicode"/>
          <w:sz w:val="20"/>
          <w:szCs w:val="20"/>
        </w:rPr>
        <w:t>92</w:t>
      </w:r>
      <w:r w:rsidR="00AA4938">
        <w:rPr>
          <w:rFonts w:ascii="Lucida Sans Unicode" w:hAnsi="Lucida Sans Unicode" w:cs="Lucida Sans Unicode"/>
          <w:sz w:val="20"/>
          <w:szCs w:val="20"/>
        </w:rPr>
        <w:t>/201</w:t>
      </w:r>
      <w:r w:rsidR="0046572C">
        <w:rPr>
          <w:rFonts w:ascii="Lucida Sans Unicode" w:hAnsi="Lucida Sans Unicode" w:cs="Lucida Sans Unicode"/>
          <w:sz w:val="20"/>
          <w:szCs w:val="20"/>
        </w:rPr>
        <w:t>8</w:t>
      </w:r>
      <w:r w:rsidR="002F3679">
        <w:rPr>
          <w:rFonts w:ascii="Lucida Sans Unicode" w:hAnsi="Lucida Sans Unicode" w:cs="Lucida Sans Unicode"/>
          <w:sz w:val="20"/>
          <w:szCs w:val="20"/>
        </w:rPr>
        <w:t xml:space="preserve">, </w:t>
      </w:r>
      <w:r w:rsidR="006F410B">
        <w:rPr>
          <w:rFonts w:ascii="Lucida Sans Unicode" w:hAnsi="Lucida Sans Unicode" w:cs="Lucida Sans Unicode"/>
          <w:sz w:val="20"/>
          <w:szCs w:val="20"/>
        </w:rPr>
        <w:t xml:space="preserve">št. </w:t>
      </w:r>
      <w:r w:rsidR="002F3679">
        <w:rPr>
          <w:rFonts w:ascii="Lucida Sans Unicode" w:hAnsi="Lucida Sans Unicode" w:cs="Lucida Sans Unicode"/>
          <w:sz w:val="20"/>
          <w:szCs w:val="20"/>
        </w:rPr>
        <w:t xml:space="preserve">4783-100/2018, </w:t>
      </w:r>
      <w:r w:rsidR="006F410B">
        <w:rPr>
          <w:rFonts w:ascii="Lucida Sans Unicode" w:hAnsi="Lucida Sans Unicode" w:cs="Lucida Sans Unicode"/>
          <w:sz w:val="20"/>
          <w:szCs w:val="20"/>
        </w:rPr>
        <w:t xml:space="preserve">št. </w:t>
      </w:r>
      <w:r w:rsidR="002F3679">
        <w:rPr>
          <w:rFonts w:ascii="Lucida Sans Unicode" w:hAnsi="Lucida Sans Unicode" w:cs="Lucida Sans Unicode"/>
          <w:sz w:val="20"/>
          <w:szCs w:val="20"/>
        </w:rPr>
        <w:t>4783-98/2018</w:t>
      </w:r>
      <w:r w:rsidR="006F410B">
        <w:rPr>
          <w:rFonts w:ascii="Lucida Sans Unicode" w:hAnsi="Lucida Sans Unicode" w:cs="Lucida Sans Unicode"/>
          <w:sz w:val="20"/>
          <w:szCs w:val="20"/>
        </w:rPr>
        <w:t xml:space="preserve"> in št.</w:t>
      </w:r>
      <w:r w:rsidR="002F3679">
        <w:rPr>
          <w:rFonts w:ascii="Lucida Sans Unicode" w:hAnsi="Lucida Sans Unicode" w:cs="Lucida Sans Unicode"/>
          <w:sz w:val="20"/>
          <w:szCs w:val="20"/>
        </w:rPr>
        <w:t xml:space="preserve"> 4783-88/2018</w:t>
      </w:r>
      <w:r w:rsidR="00AA4938">
        <w:rPr>
          <w:rFonts w:ascii="Lucida Sans Unicode" w:hAnsi="Lucida Sans Unicode" w:cs="Lucida Sans Unicode"/>
          <w:sz w:val="20"/>
          <w:szCs w:val="20"/>
        </w:rPr>
        <w:t xml:space="preserve"> z dne </w:t>
      </w:r>
      <w:r w:rsidR="0046572C">
        <w:rPr>
          <w:rFonts w:ascii="Lucida Sans Unicode" w:hAnsi="Lucida Sans Unicode" w:cs="Lucida Sans Unicode"/>
          <w:sz w:val="20"/>
          <w:szCs w:val="20"/>
        </w:rPr>
        <w:t>1</w:t>
      </w:r>
      <w:r w:rsidR="002F3679">
        <w:rPr>
          <w:rFonts w:ascii="Lucida Sans Unicode" w:hAnsi="Lucida Sans Unicode" w:cs="Lucida Sans Unicode"/>
          <w:sz w:val="20"/>
          <w:szCs w:val="20"/>
        </w:rPr>
        <w:t>3</w:t>
      </w:r>
      <w:r w:rsidR="00AA4938">
        <w:rPr>
          <w:rFonts w:ascii="Lucida Sans Unicode" w:hAnsi="Lucida Sans Unicode" w:cs="Lucida Sans Unicode"/>
          <w:sz w:val="20"/>
          <w:szCs w:val="20"/>
        </w:rPr>
        <w:t>.1</w:t>
      </w:r>
      <w:r w:rsidR="0046572C">
        <w:rPr>
          <w:rFonts w:ascii="Lucida Sans Unicode" w:hAnsi="Lucida Sans Unicode" w:cs="Lucida Sans Unicode"/>
          <w:sz w:val="20"/>
          <w:szCs w:val="20"/>
        </w:rPr>
        <w:t>1</w:t>
      </w:r>
      <w:r w:rsidR="00AA4938">
        <w:rPr>
          <w:rFonts w:ascii="Lucida Sans Unicode" w:hAnsi="Lucida Sans Unicode" w:cs="Lucida Sans Unicode"/>
          <w:sz w:val="20"/>
          <w:szCs w:val="20"/>
        </w:rPr>
        <w:t>.201</w:t>
      </w:r>
      <w:r w:rsidR="0046572C">
        <w:rPr>
          <w:rFonts w:ascii="Lucida Sans Unicode" w:hAnsi="Lucida Sans Unicode" w:cs="Lucida Sans Unicode"/>
          <w:sz w:val="20"/>
          <w:szCs w:val="20"/>
        </w:rPr>
        <w:t>8</w:t>
      </w:r>
      <w:r w:rsidR="009149C7">
        <w:rPr>
          <w:rFonts w:ascii="Lucida Sans Unicode" w:hAnsi="Lucida Sans Unicode" w:cs="Lucida Sans Unicode"/>
          <w:sz w:val="20"/>
          <w:szCs w:val="20"/>
        </w:rPr>
        <w:t>,</w:t>
      </w:r>
      <w:r w:rsidR="002D10AA">
        <w:rPr>
          <w:rFonts w:ascii="Lucida Sans Unicode" w:hAnsi="Lucida Sans Unicode" w:cs="Lucida Sans Unicode"/>
          <w:sz w:val="20"/>
          <w:szCs w:val="20"/>
        </w:rPr>
        <w:t xml:space="preserve"> </w:t>
      </w:r>
      <w:r>
        <w:rPr>
          <w:rFonts w:ascii="Lucida Sans Unicode" w:hAnsi="Lucida Sans Unicode" w:cs="Lucida Sans Unicode"/>
          <w:sz w:val="20"/>
          <w:szCs w:val="20"/>
        </w:rPr>
        <w:t>s kater</w:t>
      </w:r>
      <w:r w:rsidR="002F3679">
        <w:rPr>
          <w:rFonts w:ascii="Lucida Sans Unicode" w:hAnsi="Lucida Sans Unicode" w:cs="Lucida Sans Unicode"/>
          <w:sz w:val="20"/>
          <w:szCs w:val="20"/>
        </w:rPr>
        <w:t>imi</w:t>
      </w:r>
      <w:r w:rsidRPr="00D316EE">
        <w:rPr>
          <w:rFonts w:ascii="Lucida Sans Unicode" w:hAnsi="Lucida Sans Unicode" w:cs="Lucida Sans Unicode"/>
          <w:sz w:val="20"/>
          <w:szCs w:val="20"/>
        </w:rPr>
        <w:t xml:space="preserve"> je Občina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pooblastila Javno komunalno podjetje Prodnik d.o.o. (v nadaljevanju: pooblaščen investitor) za </w:t>
      </w:r>
      <w:r w:rsidRPr="008567BB">
        <w:rPr>
          <w:rFonts w:ascii="Lucida Sans Unicode" w:hAnsi="Lucida Sans Unicode" w:cs="Lucida Sans Unicode"/>
          <w:sz w:val="20"/>
          <w:szCs w:val="20"/>
        </w:rPr>
        <w:t xml:space="preserve">izvajanje investicij v njenem imenu za </w:t>
      </w:r>
      <w:r w:rsidRPr="008567BB">
        <w:rPr>
          <w:rFonts w:ascii="Lucida Sans Unicode" w:hAnsi="Lucida Sans Unicode" w:cs="Lucida Sans Unicode"/>
          <w:sz w:val="20"/>
          <w:szCs w:val="20"/>
        </w:rPr>
        <w:fldChar w:fldCharType="begin"/>
      </w:r>
      <w:r w:rsidRPr="008567BB">
        <w:rPr>
          <w:rFonts w:ascii="Lucida Sans Unicode" w:hAnsi="Lucida Sans Unicode" w:cs="Lucida Sans Unicode"/>
          <w:sz w:val="20"/>
          <w:szCs w:val="20"/>
        </w:rPr>
        <w:instrText xml:space="preserve"> MERGEFIELD Skupni_naziv_investicije_GV__HP </w:instrText>
      </w:r>
      <w:r w:rsidRPr="008567BB">
        <w:rPr>
          <w:rFonts w:ascii="Lucida Sans Unicode" w:hAnsi="Lucida Sans Unicode" w:cs="Lucida Sans Unicode"/>
          <w:sz w:val="20"/>
          <w:szCs w:val="20"/>
        </w:rPr>
        <w:fldChar w:fldCharType="separate"/>
      </w:r>
      <w:r w:rsidR="002D10AA">
        <w:rPr>
          <w:rFonts w:ascii="Lucida Sans Unicode" w:hAnsi="Lucida Sans Unicode" w:cs="Lucida Sans Unicode"/>
          <w:sz w:val="20"/>
          <w:szCs w:val="20"/>
        </w:rPr>
        <w:t>Investicijsko vzdrževalna dela na vodov</w:t>
      </w:r>
      <w:r w:rsidR="002D10AA" w:rsidRPr="002F3679">
        <w:rPr>
          <w:rFonts w:ascii="Lucida Sans Unicode" w:hAnsi="Lucida Sans Unicode" w:cs="Lucida Sans Unicode"/>
          <w:sz w:val="20"/>
          <w:szCs w:val="20"/>
        </w:rPr>
        <w:t xml:space="preserve">odu </w:t>
      </w:r>
      <w:r w:rsidR="0034319B">
        <w:rPr>
          <w:rFonts w:ascii="Lucida Sans Unicode" w:hAnsi="Lucida Sans Unicode" w:cs="Lucida Sans Unicode"/>
          <w:sz w:val="20"/>
          <w:szCs w:val="20"/>
        </w:rPr>
        <w:t xml:space="preserve">in kanalizaciji </w:t>
      </w:r>
      <w:r w:rsidR="00BC6A3B" w:rsidRPr="00BC6A3B">
        <w:rPr>
          <w:rFonts w:ascii="Lucida Sans Unicode" w:hAnsi="Lucida Sans Unicode" w:cs="Lucida Sans Unicode"/>
          <w:sz w:val="20"/>
          <w:szCs w:val="20"/>
        </w:rPr>
        <w:t>odsek Jarška cesta-Jelovškova ulica, Jelovškova ulica odsek pri INCE, Ljubljanska cesta Domžale, Bistriška ulica v Radomljah.</w:t>
      </w:r>
    </w:p>
    <w:p w:rsidR="006825A7" w:rsidRPr="00D316EE" w:rsidRDefault="006825A7" w:rsidP="002F3679">
      <w:pPr>
        <w:ind w:left="0"/>
        <w:rPr>
          <w:rFonts w:ascii="Lucida Sans Unicode" w:hAnsi="Lucida Sans Unicode" w:cs="Lucida Sans Unicode"/>
          <w:sz w:val="20"/>
          <w:szCs w:val="20"/>
        </w:rPr>
      </w:pPr>
      <w:r w:rsidRPr="008567BB">
        <w:rPr>
          <w:rFonts w:ascii="Lucida Sans Unicode" w:hAnsi="Lucida Sans Unicode" w:cs="Lucida Sans Unicode"/>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 PREDMET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 to pogodbo investitor naroča, izvajalec pa prevzema izvedbo naslednjih pogodbenih del:</w:t>
      </w:r>
    </w:p>
    <w:p w:rsidR="006825A7" w:rsidRPr="00D316EE" w:rsidRDefault="006825A7" w:rsidP="003A6ACE">
      <w:pPr>
        <w:numPr>
          <w:ilvl w:val="0"/>
          <w:numId w:val="1"/>
        </w:numPr>
        <w:ind w:left="709" w:hanging="425"/>
        <w:rPr>
          <w:rFonts w:ascii="Lucida Sans Unicode" w:hAnsi="Lucida Sans Unicode" w:cs="Lucida Sans Unicode"/>
          <w:sz w:val="20"/>
          <w:szCs w:val="20"/>
        </w:rPr>
      </w:pPr>
      <w:r>
        <w:rPr>
          <w:rFonts w:ascii="Lucida Sans Unicode" w:hAnsi="Lucida Sans Unicode" w:cs="Lucida Sans Unicode"/>
          <w:sz w:val="20"/>
          <w:szCs w:val="20"/>
        </w:rPr>
        <w:t>investicijsko vzdrževalna dela</w:t>
      </w:r>
    </w:p>
    <w:p w:rsidR="006825A7" w:rsidRPr="00D316EE" w:rsidRDefault="006825A7" w:rsidP="006825A7">
      <w:pPr>
        <w:ind w:left="0"/>
        <w:jc w:val="center"/>
        <w:rPr>
          <w:rFonts w:ascii="Lucida Sans Unicode" w:hAnsi="Lucida Sans Unicode" w:cs="Lucida Sans Unicode"/>
          <w:sz w:val="20"/>
          <w:szCs w:val="20"/>
        </w:rPr>
      </w:pPr>
    </w:p>
    <w:p w:rsidR="00BC6A3B" w:rsidRPr="00BC6A3B" w:rsidRDefault="002D10AA" w:rsidP="00BC6A3B">
      <w:pPr>
        <w:rPr>
          <w:rFonts w:ascii="Lucida Sans Unicode" w:hAnsi="Lucida Sans Unicode" w:cs="Lucida Sans Unicode"/>
          <w:b/>
          <w:sz w:val="20"/>
          <w:szCs w:val="20"/>
        </w:rPr>
      </w:pPr>
      <w:r w:rsidRPr="002D10AA">
        <w:rPr>
          <w:rFonts w:ascii="Lucida Sans Unicode" w:hAnsi="Lucida Sans Unicode" w:cs="Lucida Sans Unicode"/>
          <w:b/>
          <w:sz w:val="20"/>
          <w:szCs w:val="20"/>
        </w:rPr>
        <w:t>na vodovodu</w:t>
      </w:r>
      <w:r w:rsidR="0046572C">
        <w:rPr>
          <w:rFonts w:ascii="Lucida Sans Unicode" w:hAnsi="Lucida Sans Unicode" w:cs="Lucida Sans Unicode"/>
          <w:b/>
          <w:sz w:val="20"/>
          <w:szCs w:val="20"/>
        </w:rPr>
        <w:t xml:space="preserve"> </w:t>
      </w:r>
      <w:r w:rsidR="0034319B">
        <w:rPr>
          <w:rFonts w:ascii="Lucida Sans Unicode" w:hAnsi="Lucida Sans Unicode" w:cs="Lucida Sans Unicode"/>
          <w:b/>
          <w:sz w:val="20"/>
          <w:szCs w:val="20"/>
        </w:rPr>
        <w:t xml:space="preserve">in kanalizaciji </w:t>
      </w:r>
      <w:r w:rsidR="00BC6A3B">
        <w:rPr>
          <w:rFonts w:ascii="Lucida Sans Unicode" w:hAnsi="Lucida Sans Unicode" w:cs="Lucida Sans Unicode"/>
          <w:b/>
          <w:sz w:val="20"/>
          <w:szCs w:val="20"/>
        </w:rPr>
        <w:t xml:space="preserve">na </w:t>
      </w:r>
      <w:r w:rsidR="00BC6A3B" w:rsidRPr="000B5706">
        <w:rPr>
          <w:rFonts w:ascii="Lucida Sans Unicode" w:hAnsi="Lucida Sans Unicode" w:cs="Lucida Sans Unicode"/>
          <w:b/>
          <w:bCs/>
          <w:sz w:val="20"/>
          <w:szCs w:val="20"/>
        </w:rPr>
        <w:t>odseku med Jarška cesto in Jelovškovo ulico, po Jelovškovi ulici odsek pri INCE, po Ljubljanski cesti v Domžalah, po Bistriški ulici v Radomljah</w:t>
      </w:r>
    </w:p>
    <w:p w:rsidR="006F410B" w:rsidRDefault="006F410B" w:rsidP="006F410B">
      <w:pPr>
        <w:ind w:left="0"/>
        <w:jc w:val="center"/>
        <w:rPr>
          <w:rFonts w:ascii="Lucida Sans Unicode" w:hAnsi="Lucida Sans Unicode" w:cs="Lucida Sans Unicode"/>
          <w:b/>
          <w:sz w:val="20"/>
          <w:szCs w:val="20"/>
        </w:rPr>
      </w:pPr>
    </w:p>
    <w:p w:rsidR="006825A7" w:rsidRDefault="006825A7" w:rsidP="006825A7">
      <w:pPr>
        <w:ind w:left="0"/>
        <w:jc w:val="center"/>
        <w:rPr>
          <w:rFonts w:ascii="Lucida Sans Unicode" w:hAnsi="Lucida Sans Unicode" w:cs="Lucida Sans Unicode"/>
          <w:b/>
          <w:sz w:val="20"/>
          <w:szCs w:val="20"/>
        </w:rPr>
      </w:pPr>
    </w:p>
    <w:p w:rsidR="002D10AA" w:rsidRPr="002D10AA" w:rsidRDefault="002D10AA" w:rsidP="006825A7">
      <w:pPr>
        <w:ind w:left="0"/>
        <w:jc w:val="center"/>
        <w:rPr>
          <w:rFonts w:ascii="Lucida Sans Unicode" w:hAnsi="Lucida Sans Unicode" w:cs="Lucida Sans Unicode"/>
          <w:b/>
          <w:sz w:val="20"/>
          <w:szCs w:val="20"/>
        </w:rPr>
      </w:pPr>
    </w:p>
    <w:p w:rsidR="006825A7" w:rsidRPr="00D316EE" w:rsidRDefault="006825A7" w:rsidP="006825A7">
      <w:pPr>
        <w:ind w:left="0"/>
        <w:rPr>
          <w:rFonts w:ascii="Lucida Sans Unicode" w:hAnsi="Lucida Sans Unicode" w:cs="Lucida Sans Unicode"/>
          <w:bCs/>
          <w:sz w:val="20"/>
          <w:szCs w:val="20"/>
        </w:rPr>
      </w:pPr>
      <w:r w:rsidRPr="00D316EE">
        <w:rPr>
          <w:rFonts w:ascii="Lucida Sans Unicode" w:hAnsi="Lucida Sans Unicode" w:cs="Lucida Sans Unicode"/>
          <w:sz w:val="20"/>
          <w:szCs w:val="20"/>
        </w:rPr>
        <w:lastRenderedPageBreak/>
        <w:t>po projekt</w:t>
      </w:r>
      <w:r w:rsidR="006F410B">
        <w:rPr>
          <w:rFonts w:ascii="Lucida Sans Unicode" w:hAnsi="Lucida Sans Unicode" w:cs="Lucida Sans Unicode"/>
          <w:sz w:val="20"/>
          <w:szCs w:val="20"/>
        </w:rPr>
        <w:t>ih</w:t>
      </w:r>
      <w:r w:rsidR="002D10AA">
        <w:rPr>
          <w:rFonts w:ascii="Lucida Sans Unicode" w:hAnsi="Lucida Sans Unicode" w:cs="Lucida Sans Unicode"/>
          <w:sz w:val="20"/>
          <w:szCs w:val="20"/>
        </w:rPr>
        <w:t xml:space="preserve"> </w:t>
      </w:r>
      <w:r w:rsidR="0046572C">
        <w:rPr>
          <w:rFonts w:ascii="Lucida Sans Unicode" w:hAnsi="Lucida Sans Unicode" w:cs="Lucida Sans Unicode"/>
          <w:sz w:val="20"/>
          <w:szCs w:val="20"/>
        </w:rPr>
        <w:t xml:space="preserve">št. </w:t>
      </w:r>
      <w:r w:rsidR="006F410B">
        <w:rPr>
          <w:rFonts w:ascii="Lucida Sans Unicode" w:hAnsi="Lucida Sans Unicode" w:cs="Lucida Sans Unicode"/>
          <w:sz w:val="20"/>
          <w:szCs w:val="20"/>
        </w:rPr>
        <w:t>40-2044-04-2018</w:t>
      </w:r>
      <w:r w:rsidRPr="00D316EE">
        <w:rPr>
          <w:rFonts w:ascii="Lucida Sans Unicode" w:hAnsi="Lucida Sans Unicode" w:cs="Lucida Sans Unicode"/>
          <w:bCs/>
          <w:sz w:val="20"/>
          <w:szCs w:val="20"/>
        </w:rPr>
        <w:t>,</w:t>
      </w:r>
      <w:r w:rsidR="006F410B" w:rsidRPr="006F410B">
        <w:rPr>
          <w:rFonts w:ascii="Lucida Sans Unicode" w:hAnsi="Lucida Sans Unicode" w:cs="Lucida Sans Unicode"/>
          <w:sz w:val="20"/>
          <w:szCs w:val="20"/>
        </w:rPr>
        <w:t xml:space="preserve"> </w:t>
      </w:r>
      <w:r w:rsidR="006F410B">
        <w:rPr>
          <w:rFonts w:ascii="Lucida Sans Unicode" w:hAnsi="Lucida Sans Unicode" w:cs="Lucida Sans Unicode"/>
          <w:sz w:val="20"/>
          <w:szCs w:val="20"/>
        </w:rPr>
        <w:t>št. 40-2011-01-2019 in št. 40-2011-02-2019</w:t>
      </w:r>
      <w:r w:rsidR="009149C7">
        <w:rPr>
          <w:rFonts w:ascii="Lucida Sans Unicode" w:hAnsi="Lucida Sans Unicode" w:cs="Lucida Sans Unicode"/>
          <w:sz w:val="20"/>
          <w:szCs w:val="20"/>
        </w:rPr>
        <w:t>,</w:t>
      </w:r>
      <w:r w:rsidRPr="00D316EE">
        <w:rPr>
          <w:rFonts w:ascii="Lucida Sans Unicode" w:hAnsi="Lucida Sans Unicode" w:cs="Lucida Sans Unicode"/>
          <w:bCs/>
          <w:sz w:val="20"/>
          <w:szCs w:val="20"/>
        </w:rPr>
        <w:t xml:space="preserve"> ki </w:t>
      </w:r>
      <w:r w:rsidR="006F410B">
        <w:rPr>
          <w:rFonts w:ascii="Lucida Sans Unicode" w:hAnsi="Lucida Sans Unicode" w:cs="Lucida Sans Unicode"/>
          <w:bCs/>
          <w:sz w:val="20"/>
          <w:szCs w:val="20"/>
        </w:rPr>
        <w:t>jih</w:t>
      </w:r>
      <w:r w:rsidRPr="00D316EE">
        <w:rPr>
          <w:rFonts w:ascii="Lucida Sans Unicode" w:hAnsi="Lucida Sans Unicode" w:cs="Lucida Sans Unicode"/>
          <w:bCs/>
          <w:sz w:val="20"/>
          <w:szCs w:val="20"/>
        </w:rPr>
        <w:t xml:space="preserve"> je izdelalo podjetje</w:t>
      </w:r>
      <w:r w:rsidR="006F410B">
        <w:rPr>
          <w:rFonts w:ascii="Lucida Sans Unicode" w:hAnsi="Lucida Sans Unicode" w:cs="Lucida Sans Unicode"/>
          <w:bCs/>
          <w:sz w:val="20"/>
          <w:szCs w:val="20"/>
        </w:rPr>
        <w:t xml:space="preserve"> </w:t>
      </w:r>
      <w:proofErr w:type="spellStart"/>
      <w:r w:rsidR="006F410B">
        <w:rPr>
          <w:rFonts w:ascii="Lucida Sans Unicode" w:hAnsi="Lucida Sans Unicode" w:cs="Lucida Sans Unicode"/>
          <w:bCs/>
          <w:sz w:val="20"/>
          <w:szCs w:val="20"/>
        </w:rPr>
        <w:t>Hidroinženiring</w:t>
      </w:r>
      <w:proofErr w:type="spellEnd"/>
      <w:r w:rsidR="006F410B">
        <w:rPr>
          <w:rFonts w:ascii="Lucida Sans Unicode" w:hAnsi="Lucida Sans Unicode" w:cs="Lucida Sans Unicode"/>
          <w:bCs/>
          <w:sz w:val="20"/>
          <w:szCs w:val="20"/>
        </w:rPr>
        <w:t xml:space="preserve"> in projekt</w:t>
      </w:r>
      <w:r w:rsidR="008C4617">
        <w:rPr>
          <w:rFonts w:ascii="Lucida Sans Unicode" w:hAnsi="Lucida Sans Unicode" w:cs="Lucida Sans Unicode"/>
          <w:bCs/>
          <w:sz w:val="20"/>
          <w:szCs w:val="20"/>
        </w:rPr>
        <w:t>u</w:t>
      </w:r>
      <w:r w:rsidR="006F410B">
        <w:rPr>
          <w:rFonts w:ascii="Lucida Sans Unicode" w:hAnsi="Lucida Sans Unicode" w:cs="Lucida Sans Unicode"/>
          <w:bCs/>
          <w:sz w:val="20"/>
          <w:szCs w:val="20"/>
        </w:rPr>
        <w:t xml:space="preserve"> št. </w:t>
      </w:r>
      <w:r w:rsidR="006F410B">
        <w:rPr>
          <w:rFonts w:ascii="Lucida Sans Unicode" w:hAnsi="Lucida Sans Unicode" w:cs="Lucida Sans Unicode"/>
          <w:sz w:val="20"/>
          <w:szCs w:val="20"/>
        </w:rPr>
        <w:t>550/D-19-PZI, ki ga je izdelalo podjetje</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bCs/>
          <w:sz w:val="20"/>
          <w:szCs w:val="20"/>
        </w:rPr>
        <w:fldChar w:fldCharType="begin"/>
      </w:r>
      <w:r w:rsidRPr="00D316EE">
        <w:rPr>
          <w:rFonts w:ascii="Lucida Sans Unicode" w:hAnsi="Lucida Sans Unicode" w:cs="Lucida Sans Unicode"/>
          <w:bCs/>
          <w:sz w:val="20"/>
          <w:szCs w:val="20"/>
        </w:rPr>
        <w:instrText xml:space="preserve"> MERGEFIELD Projektant </w:instrText>
      </w:r>
      <w:r w:rsidRPr="00D316EE">
        <w:rPr>
          <w:rFonts w:ascii="Lucida Sans Unicode" w:hAnsi="Lucida Sans Unicode" w:cs="Lucida Sans Unicode"/>
          <w:bCs/>
          <w:sz w:val="20"/>
          <w:szCs w:val="20"/>
        </w:rPr>
        <w:fldChar w:fldCharType="separate"/>
      </w:r>
      <w:r w:rsidR="0046572C">
        <w:rPr>
          <w:rFonts w:ascii="Lucida Sans Unicode" w:hAnsi="Lucida Sans Unicode" w:cs="Lucida Sans Unicode"/>
          <w:bCs/>
          <w:noProof/>
          <w:sz w:val="20"/>
          <w:szCs w:val="20"/>
        </w:rPr>
        <w:t>Komunala projekt</w:t>
      </w:r>
      <w:r w:rsidRPr="003864C4">
        <w:rPr>
          <w:rFonts w:ascii="Lucida Sans Unicode" w:hAnsi="Lucida Sans Unicode" w:cs="Lucida Sans Unicode"/>
          <w:bCs/>
          <w:noProof/>
          <w:sz w:val="20"/>
          <w:szCs w:val="20"/>
        </w:rPr>
        <w:t xml:space="preserve"> d.o.o.</w:t>
      </w:r>
      <w:r w:rsidRPr="00D316EE">
        <w:rPr>
          <w:rFonts w:ascii="Lucida Sans Unicode" w:hAnsi="Lucida Sans Unicode" w:cs="Lucida Sans Unicode"/>
          <w:bCs/>
          <w:sz w:val="20"/>
          <w:szCs w:val="20"/>
        </w:rPr>
        <w:fldChar w:fldCharType="end"/>
      </w:r>
      <w:r w:rsidRPr="00D316EE">
        <w:rPr>
          <w:rFonts w:ascii="Lucida Sans Unicode" w:hAnsi="Lucida Sans Unicode" w:cs="Lucida Sans Unicode"/>
          <w:bCs/>
          <w:sz w:val="20"/>
          <w:szCs w:val="20"/>
        </w:rPr>
        <w:t xml:space="preserve">, razpisni dokumentaciji in ponudbi izvajalca št. </w:t>
      </w:r>
      <w:r w:rsidRPr="00D316EE">
        <w:rPr>
          <w:rFonts w:ascii="Lucida Sans Unicode" w:hAnsi="Lucida Sans Unicode" w:cs="Lucida Sans Unicode"/>
          <w:sz w:val="20"/>
          <w:szCs w:val="20"/>
        </w:rPr>
        <w:t xml:space="preserve">__________ </w:t>
      </w:r>
      <w:r w:rsidRPr="00D316EE">
        <w:rPr>
          <w:rFonts w:ascii="Lucida Sans Unicode" w:hAnsi="Lucida Sans Unicode" w:cs="Lucida Sans Unicode"/>
          <w:bCs/>
          <w:sz w:val="20"/>
          <w:szCs w:val="20"/>
        </w:rPr>
        <w:t xml:space="preserve">za izvedbo javnega naročila objavljenega na portalu javnih naročil pod številko </w:t>
      </w:r>
      <w:r>
        <w:rPr>
          <w:rFonts w:ascii="Lucida Sans Unicode" w:hAnsi="Lucida Sans Unicode" w:cs="Lucida Sans Unicode"/>
          <w:bCs/>
          <w:sz w:val="20"/>
          <w:szCs w:val="20"/>
        </w:rPr>
        <w:t>_______________________, ki sta sestavni del te pogodbe</w:t>
      </w:r>
      <w:r w:rsidRPr="00D316EE">
        <w:rPr>
          <w:rFonts w:ascii="Lucida Sans Unicode" w:hAnsi="Lucida Sans Unicode" w:cs="Lucida Sans Unicode"/>
          <w:bCs/>
          <w:sz w:val="20"/>
          <w:szCs w:val="20"/>
        </w:rPr>
        <w:t>.</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3A6ACE">
      <w:pPr>
        <w:numPr>
          <w:ilvl w:val="0"/>
          <w:numId w:val="1"/>
        </w:numPr>
        <w:ind w:left="709" w:hanging="425"/>
        <w:rPr>
          <w:rFonts w:ascii="Lucida Sans Unicode" w:hAnsi="Lucida Sans Unicode" w:cs="Lucida Sans Unicode"/>
          <w:sz w:val="20"/>
          <w:szCs w:val="20"/>
        </w:rPr>
      </w:pPr>
      <w:r w:rsidRPr="00D316EE">
        <w:rPr>
          <w:rFonts w:ascii="Lucida Sans Unicode" w:hAnsi="Lucida Sans Unicode" w:cs="Lucida Sans Unicode"/>
          <w:bCs/>
          <w:sz w:val="20"/>
          <w:szCs w:val="20"/>
        </w:rPr>
        <w:t xml:space="preserve">administrativna dela, </w:t>
      </w:r>
      <w:r w:rsidRPr="00D316EE">
        <w:rPr>
          <w:rFonts w:ascii="Lucida Sans Unicode" w:hAnsi="Lucida Sans Unicode" w:cs="Lucida Sans Unicode"/>
          <w:sz w:val="20"/>
          <w:szCs w:val="20"/>
        </w:rPr>
        <w:t>ki obsegajo predložitev dokazil o zanesljivosti objekt</w:t>
      </w:r>
      <w:r w:rsidR="008C4617">
        <w:rPr>
          <w:rFonts w:ascii="Lucida Sans Unicode" w:hAnsi="Lucida Sans Unicode" w:cs="Lucida Sans Unicode"/>
          <w:sz w:val="20"/>
          <w:szCs w:val="20"/>
        </w:rPr>
        <w:t>ov</w:t>
      </w:r>
      <w:r w:rsidRPr="00D316EE">
        <w:rPr>
          <w:rFonts w:ascii="Lucida Sans Unicode" w:hAnsi="Lucida Sans Unicode" w:cs="Lucida Sans Unicode"/>
          <w:sz w:val="20"/>
          <w:szCs w:val="20"/>
        </w:rPr>
        <w:t xml:space="preserve"> v obliki ustreznega elaborata z </w:t>
      </w:r>
      <w:r w:rsidRPr="00D316EE">
        <w:rPr>
          <w:rFonts w:ascii="Lucida Sans Unicode" w:hAnsi="Lucida Sans Unicode" w:cs="Lucida Sans Unicode"/>
          <w:b/>
          <w:sz w:val="20"/>
          <w:szCs w:val="20"/>
        </w:rPr>
        <w:t>obvezno</w:t>
      </w:r>
      <w:r w:rsidRPr="00D316EE">
        <w:rPr>
          <w:rFonts w:ascii="Lucida Sans Unicode" w:hAnsi="Lucida Sans Unicode" w:cs="Lucida Sans Unicode"/>
          <w:sz w:val="20"/>
          <w:szCs w:val="20"/>
        </w:rPr>
        <w:t xml:space="preserve">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vode, zapisnikom tlačnega preizkusa, gradbenim dnevnikom in knjigo obračunskih izmer, projektom izvedenih del (PID), ter navodili za obratovanje in vzdrževanje objekta (POV), če je potrebno.</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 VREDNOST POGODBENIH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3. člen</w:t>
      </w:r>
    </w:p>
    <w:p w:rsidR="006825A7" w:rsidRPr="007A6C87" w:rsidRDefault="006825A7" w:rsidP="006825A7">
      <w:pPr>
        <w:ind w:left="0"/>
        <w:jc w:val="center"/>
        <w:rPr>
          <w:rFonts w:ascii="Lucida Sans Unicode" w:hAnsi="Lucida Sans Unicode" w:cs="Lucida Sans Unicode"/>
          <w:sz w:val="20"/>
          <w:szCs w:val="20"/>
        </w:rPr>
      </w:pP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D316EE">
        <w:rPr>
          <w:rFonts w:ascii="Lucida Sans Unicode" w:hAnsi="Lucida Sans Unicode" w:cs="Lucida Sans Unicode"/>
          <w:sz w:val="20"/>
          <w:szCs w:val="20"/>
        </w:rPr>
        <w:t xml:space="preserve"> vrednost del iz 2.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b/>
          <w:bCs/>
          <w:sz w:val="20"/>
          <w:szCs w:val="20"/>
        </w:rPr>
        <w:tab/>
        <w:t>=</w:t>
      </w:r>
      <w:r w:rsidRPr="00D316EE">
        <w:rPr>
          <w:rFonts w:ascii="Lucida Sans Unicode" w:hAnsi="Lucida Sans Unicode" w:cs="Lucida Sans Unicode"/>
          <w:sz w:val="20"/>
          <w:szCs w:val="20"/>
        </w:rPr>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DDV</w:t>
      </w:r>
      <w:r w:rsidRPr="00D316EE">
        <w:rPr>
          <w:rFonts w:ascii="Lucida Sans Unicode" w:hAnsi="Lucida Sans Unicode" w:cs="Lucida Sans Unicode"/>
          <w:sz w:val="20"/>
          <w:szCs w:val="20"/>
        </w:rPr>
        <w:tab/>
        <w:t>=__________</w:t>
      </w:r>
      <w:r w:rsidRPr="00D316EE">
        <w:rPr>
          <w:rFonts w:ascii="Lucida Sans Unicode" w:hAnsi="Lucida Sans Unicode" w:cs="Lucida Sans Unicode"/>
          <w:b/>
          <w:sz w:val="20"/>
          <w:szCs w:val="20"/>
        </w:rPr>
        <w:t xml:space="preserve"> </w:t>
      </w:r>
      <w:r w:rsidRPr="00D316EE">
        <w:rPr>
          <w:rFonts w:ascii="Lucida Sans Unicode" w:hAnsi="Lucida Sans Unicode" w:cs="Lucida Sans Unicode"/>
          <w:b/>
          <w:bCs/>
          <w:sz w:val="20"/>
          <w:szCs w:val="20"/>
        </w:rPr>
        <w:t>€</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SKUPAJ:</w:t>
      </w:r>
      <w:r w:rsidRPr="00D316EE">
        <w:rPr>
          <w:rFonts w:ascii="Lucida Sans Unicode" w:hAnsi="Lucida Sans Unicode" w:cs="Lucida Sans Unicode"/>
          <w:sz w:val="20"/>
          <w:szCs w:val="20"/>
        </w:rPr>
        <w:tab/>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III. ROKI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se obvezuje pričeti z izvajanjem s to pogodbo prevzetih de</w:t>
      </w:r>
      <w:r>
        <w:rPr>
          <w:rFonts w:ascii="Lucida Sans Unicode" w:hAnsi="Lucida Sans Unicode" w:cs="Lucida Sans Unicode"/>
          <w:sz w:val="20"/>
          <w:szCs w:val="20"/>
        </w:rPr>
        <w:t xml:space="preserve">l po </w:t>
      </w:r>
      <w:r w:rsidRPr="00D316EE">
        <w:rPr>
          <w:rFonts w:ascii="Lucida Sans Unicode" w:hAnsi="Lucida Sans Unicode" w:cs="Lucida Sans Unicode"/>
          <w:sz w:val="20"/>
          <w:szCs w:val="20"/>
        </w:rPr>
        <w:t>podpisu te pogodbe in od dneva uvedbe v</w:t>
      </w:r>
      <w:r w:rsidR="0013541F">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posel. Kot dan uvedbe v posel se šteje, ko pooblaščen investitor izpolni obveznosti iz 6. člena. </w:t>
      </w:r>
      <w:r w:rsidRPr="0013541F">
        <w:rPr>
          <w:rFonts w:ascii="Lucida Sans Unicode" w:hAnsi="Lucida Sans Unicode" w:cs="Lucida Sans Unicode"/>
          <w:sz w:val="20"/>
          <w:szCs w:val="20"/>
        </w:rPr>
        <w:t>Datum uvedbe v posel</w:t>
      </w:r>
      <w:r w:rsidRPr="00D316EE">
        <w:rPr>
          <w:rFonts w:ascii="Lucida Sans Unicode" w:hAnsi="Lucida Sans Unicode" w:cs="Lucida Sans Unicode"/>
          <w:sz w:val="20"/>
          <w:szCs w:val="20"/>
        </w:rPr>
        <w:t xml:space="preserve"> se vpiše v gradbeni dnevnik. Izvajalec se obvezuje:</w:t>
      </w:r>
    </w:p>
    <w:p w:rsidR="006825A7" w:rsidRPr="008C4617" w:rsidRDefault="006825A7" w:rsidP="003A6ACE">
      <w:pPr>
        <w:numPr>
          <w:ilvl w:val="0"/>
          <w:numId w:val="2"/>
        </w:numPr>
        <w:tabs>
          <w:tab w:val="clear" w:pos="720"/>
        </w:tabs>
        <w:ind w:left="709" w:hanging="425"/>
        <w:rPr>
          <w:rFonts w:ascii="Lucida Sans Unicode" w:hAnsi="Lucida Sans Unicode" w:cs="Lucida Sans Unicode"/>
          <w:sz w:val="20"/>
          <w:szCs w:val="20"/>
        </w:rPr>
      </w:pPr>
      <w:r w:rsidRPr="008C4617">
        <w:rPr>
          <w:rFonts w:ascii="Lucida Sans Unicode" w:hAnsi="Lucida Sans Unicode" w:cs="Lucida Sans Unicode"/>
          <w:sz w:val="20"/>
          <w:szCs w:val="20"/>
        </w:rPr>
        <w:t xml:space="preserve">gradbena dela in primopredajo </w:t>
      </w:r>
      <w:r w:rsidR="008C4617" w:rsidRPr="008C4617">
        <w:rPr>
          <w:rFonts w:ascii="Lucida Sans Unicode" w:hAnsi="Lucida Sans Unicode" w:cs="Lucida Sans Unicode"/>
          <w:sz w:val="20"/>
          <w:szCs w:val="20"/>
        </w:rPr>
        <w:t xml:space="preserve">vseh </w:t>
      </w:r>
      <w:r w:rsidRPr="008C4617">
        <w:rPr>
          <w:rFonts w:ascii="Lucida Sans Unicode" w:hAnsi="Lucida Sans Unicode" w:cs="Lucida Sans Unicode"/>
          <w:sz w:val="20"/>
          <w:szCs w:val="20"/>
        </w:rPr>
        <w:t>objekt</w:t>
      </w:r>
      <w:r w:rsidR="008C4617" w:rsidRPr="008C4617">
        <w:rPr>
          <w:rFonts w:ascii="Lucida Sans Unicode" w:hAnsi="Lucida Sans Unicode" w:cs="Lucida Sans Unicode"/>
          <w:sz w:val="20"/>
          <w:szCs w:val="20"/>
        </w:rPr>
        <w:t>ov</w:t>
      </w:r>
      <w:r w:rsidRPr="008C4617">
        <w:rPr>
          <w:rFonts w:ascii="Lucida Sans Unicode" w:hAnsi="Lucida Sans Unicode" w:cs="Lucida Sans Unicode"/>
          <w:sz w:val="20"/>
          <w:szCs w:val="20"/>
        </w:rPr>
        <w:t xml:space="preserve"> dokončati v roku </w:t>
      </w:r>
      <w:r w:rsidR="008C4617" w:rsidRPr="008C4617">
        <w:rPr>
          <w:rFonts w:ascii="Lucida Sans Unicode" w:hAnsi="Lucida Sans Unicode" w:cs="Lucida Sans Unicode"/>
          <w:sz w:val="20"/>
          <w:szCs w:val="20"/>
        </w:rPr>
        <w:t>10</w:t>
      </w:r>
      <w:r w:rsidR="00934A57" w:rsidRPr="008C4617">
        <w:rPr>
          <w:rFonts w:ascii="Lucida Sans Unicode" w:hAnsi="Lucida Sans Unicode" w:cs="Lucida Sans Unicode"/>
          <w:sz w:val="20"/>
          <w:szCs w:val="20"/>
        </w:rPr>
        <w:t>5</w:t>
      </w:r>
      <w:r w:rsidRPr="008C4617">
        <w:rPr>
          <w:rFonts w:ascii="Lucida Sans Unicode" w:hAnsi="Lucida Sans Unicode" w:cs="Lucida Sans Unicode"/>
          <w:sz w:val="20"/>
          <w:szCs w:val="20"/>
        </w:rPr>
        <w:t xml:space="preserve"> koledarskih dni od uvedbe v delo,</w:t>
      </w:r>
    </w:p>
    <w:p w:rsidR="006825A7" w:rsidRPr="008C4617" w:rsidRDefault="006825A7" w:rsidP="003A6ACE">
      <w:pPr>
        <w:numPr>
          <w:ilvl w:val="0"/>
          <w:numId w:val="2"/>
        </w:numPr>
        <w:tabs>
          <w:tab w:val="clear" w:pos="720"/>
        </w:tabs>
        <w:ind w:left="709" w:hanging="425"/>
        <w:rPr>
          <w:rFonts w:ascii="Lucida Sans Unicode" w:hAnsi="Lucida Sans Unicode" w:cs="Lucida Sans Unicode"/>
          <w:sz w:val="20"/>
          <w:szCs w:val="20"/>
        </w:rPr>
      </w:pPr>
      <w:r w:rsidRPr="008C4617">
        <w:rPr>
          <w:rFonts w:ascii="Lucida Sans Unicode" w:hAnsi="Lucida Sans Unicode" w:cs="Lucida Sans Unicode"/>
          <w:sz w:val="20"/>
          <w:szCs w:val="20"/>
        </w:rPr>
        <w:t xml:space="preserve">administrativna dela opraviti v roku </w:t>
      </w:r>
      <w:r w:rsidR="00934A57" w:rsidRPr="008C4617">
        <w:rPr>
          <w:rFonts w:ascii="Lucida Sans Unicode" w:hAnsi="Lucida Sans Unicode" w:cs="Lucida Sans Unicode"/>
          <w:sz w:val="20"/>
          <w:szCs w:val="20"/>
        </w:rPr>
        <w:t>15</w:t>
      </w:r>
      <w:r w:rsidRPr="008C4617">
        <w:rPr>
          <w:rFonts w:ascii="Lucida Sans Unicode" w:hAnsi="Lucida Sans Unicode" w:cs="Lucida Sans Unicode"/>
          <w:sz w:val="20"/>
          <w:szCs w:val="20"/>
        </w:rPr>
        <w:t xml:space="preserve"> dni od </w:t>
      </w:r>
      <w:r w:rsidR="0013541F" w:rsidRPr="008C4617">
        <w:rPr>
          <w:rFonts w:ascii="Lucida Sans Unicode" w:hAnsi="Lucida Sans Unicode" w:cs="Lucida Sans Unicode"/>
          <w:sz w:val="20"/>
          <w:szCs w:val="20"/>
        </w:rPr>
        <w:t>z</w:t>
      </w:r>
      <w:r w:rsidR="006F410B" w:rsidRPr="008C4617">
        <w:rPr>
          <w:rFonts w:ascii="Lucida Sans Unicode" w:hAnsi="Lucida Sans Unicode" w:cs="Lucida Sans Unicode"/>
          <w:sz w:val="20"/>
          <w:szCs w:val="20"/>
        </w:rPr>
        <w:t>aključka</w:t>
      </w:r>
      <w:r w:rsidR="0013541F" w:rsidRPr="008C4617">
        <w:rPr>
          <w:rFonts w:ascii="Lucida Sans Unicode" w:hAnsi="Lucida Sans Unicode" w:cs="Lucida Sans Unicode"/>
          <w:sz w:val="20"/>
          <w:szCs w:val="20"/>
        </w:rPr>
        <w:t xml:space="preserve"> in primopredaje</w:t>
      </w:r>
      <w:r w:rsidR="006F410B" w:rsidRPr="008C4617">
        <w:rPr>
          <w:rFonts w:ascii="Lucida Sans Unicode" w:hAnsi="Lucida Sans Unicode" w:cs="Lucida Sans Unicode"/>
          <w:sz w:val="20"/>
          <w:szCs w:val="20"/>
        </w:rPr>
        <w:t xml:space="preserve"> gradbenih del</w:t>
      </w:r>
      <w:r w:rsidR="0013541F" w:rsidRPr="008C4617">
        <w:rPr>
          <w:rFonts w:ascii="Lucida Sans Unicode" w:hAnsi="Lucida Sans Unicode" w:cs="Lucida Sans Unicode"/>
          <w:sz w:val="20"/>
          <w:szCs w:val="20"/>
        </w:rPr>
        <w:t>,</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ali deponirati sredstva v višini 5 %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8C4617" w:rsidRDefault="006825A7" w:rsidP="003A6ACE">
      <w:pPr>
        <w:numPr>
          <w:ilvl w:val="0"/>
          <w:numId w:val="2"/>
        </w:numPr>
        <w:tabs>
          <w:tab w:val="clear" w:pos="720"/>
        </w:tabs>
        <w:ind w:left="709" w:hanging="425"/>
        <w:rPr>
          <w:rFonts w:ascii="Lucida Sans Unicode" w:hAnsi="Lucida Sans Unicode" w:cs="Lucida Sans Unicode"/>
          <w:sz w:val="20"/>
          <w:szCs w:val="20"/>
        </w:rPr>
      </w:pPr>
      <w:r w:rsidRPr="008C4617">
        <w:rPr>
          <w:rFonts w:ascii="Lucida Sans Unicode" w:hAnsi="Lucida Sans Unicode" w:cs="Lucida Sans Unicode"/>
          <w:sz w:val="20"/>
          <w:szCs w:val="20"/>
        </w:rPr>
        <w:lastRenderedPageBreak/>
        <w:t xml:space="preserve">predložiti finančno zavarovanje za odpravo napak v garancijski dobi ali deponirati sredstva v višini 5 % vrednosti izvedenih del z DDV na TRR Občine </w:t>
      </w:r>
      <w:r w:rsidR="002D10AA" w:rsidRPr="008C4617">
        <w:rPr>
          <w:rFonts w:ascii="Lucida Sans Unicode" w:hAnsi="Lucida Sans Unicode" w:cs="Lucida Sans Unicode"/>
          <w:sz w:val="20"/>
          <w:szCs w:val="20"/>
        </w:rPr>
        <w:t>Domžale</w:t>
      </w:r>
      <w:r w:rsidRPr="008C4617">
        <w:rPr>
          <w:rFonts w:ascii="Lucida Sans Unicode" w:hAnsi="Lucida Sans Unicode" w:cs="Lucida Sans Unicode"/>
          <w:sz w:val="20"/>
          <w:szCs w:val="20"/>
        </w:rPr>
        <w:t xml:space="preserve">, v roku </w:t>
      </w:r>
      <w:r w:rsidRPr="008C4617">
        <w:rPr>
          <w:rFonts w:ascii="Lucida Sans Unicode" w:hAnsi="Lucida Sans Unicode" w:cs="Lucida Sans Unicode"/>
          <w:sz w:val="20"/>
          <w:szCs w:val="20"/>
        </w:rPr>
        <w:fldChar w:fldCharType="begin"/>
      </w:r>
      <w:r w:rsidRPr="008C4617">
        <w:rPr>
          <w:rFonts w:ascii="Lucida Sans Unicode" w:hAnsi="Lucida Sans Unicode" w:cs="Lucida Sans Unicode"/>
          <w:sz w:val="20"/>
          <w:szCs w:val="20"/>
        </w:rPr>
        <w:instrText xml:space="preserve"> MERGEFIELD Rok_garancije </w:instrText>
      </w:r>
      <w:r w:rsidRPr="008C4617">
        <w:rPr>
          <w:rFonts w:ascii="Lucida Sans Unicode" w:hAnsi="Lucida Sans Unicode" w:cs="Lucida Sans Unicode"/>
          <w:sz w:val="20"/>
          <w:szCs w:val="20"/>
        </w:rPr>
        <w:fldChar w:fldCharType="separate"/>
      </w:r>
      <w:r w:rsidRPr="008C4617">
        <w:rPr>
          <w:rFonts w:ascii="Lucida Sans Unicode" w:hAnsi="Lucida Sans Unicode" w:cs="Lucida Sans Unicode"/>
          <w:noProof/>
          <w:sz w:val="20"/>
          <w:szCs w:val="20"/>
        </w:rPr>
        <w:t>10</w:t>
      </w:r>
      <w:r w:rsidRPr="008C4617">
        <w:rPr>
          <w:rFonts w:ascii="Lucida Sans Unicode" w:hAnsi="Lucida Sans Unicode" w:cs="Lucida Sans Unicode"/>
          <w:sz w:val="20"/>
          <w:szCs w:val="20"/>
        </w:rPr>
        <w:fldChar w:fldCharType="end"/>
      </w:r>
      <w:r w:rsidRPr="008C4617">
        <w:rPr>
          <w:rFonts w:ascii="Lucida Sans Unicode" w:hAnsi="Lucida Sans Unicode" w:cs="Lucida Sans Unicode"/>
          <w:sz w:val="20"/>
          <w:szCs w:val="20"/>
        </w:rPr>
        <w:t xml:space="preserve"> dni po zapisniškem prevzemu </w:t>
      </w:r>
      <w:r w:rsidR="008C4617">
        <w:rPr>
          <w:rFonts w:ascii="Lucida Sans Unicode" w:hAnsi="Lucida Sans Unicode" w:cs="Lucida Sans Unicode"/>
          <w:sz w:val="20"/>
          <w:szCs w:val="20"/>
        </w:rPr>
        <w:t>vseh del</w:t>
      </w:r>
      <w:r w:rsidRPr="008C4617">
        <w:rPr>
          <w:rFonts w:ascii="Lucida Sans Unicode" w:hAnsi="Lucida Sans Unicode" w:cs="Lucida Sans Unicode"/>
          <w:sz w:val="20"/>
          <w:szCs w:val="20"/>
        </w:rPr>
        <w:t>.</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dokončanja gradbenih del je tisti rok, ko so dokončana vsa dela iz </w:t>
      </w:r>
      <w:r w:rsidR="008C4617">
        <w:rPr>
          <w:rFonts w:ascii="Lucida Sans Unicode" w:hAnsi="Lucida Sans Unicode" w:cs="Lucida Sans Unicode"/>
          <w:sz w:val="20"/>
          <w:szCs w:val="20"/>
        </w:rPr>
        <w:t xml:space="preserve">vseh </w:t>
      </w:r>
      <w:r w:rsidRPr="00D316EE">
        <w:rPr>
          <w:rFonts w:ascii="Lucida Sans Unicode" w:hAnsi="Lucida Sans Unicode" w:cs="Lucida Sans Unicode"/>
          <w:sz w:val="20"/>
          <w:szCs w:val="20"/>
        </w:rPr>
        <w:t>popis</w:t>
      </w:r>
      <w:r w:rsidR="008C4617">
        <w:rPr>
          <w:rFonts w:ascii="Lucida Sans Unicode" w:hAnsi="Lucida Sans Unicode" w:cs="Lucida Sans Unicode"/>
          <w:sz w:val="20"/>
          <w:szCs w:val="20"/>
        </w:rPr>
        <w:t>ov</w:t>
      </w:r>
      <w:r w:rsidRPr="00D316EE">
        <w:rPr>
          <w:rFonts w:ascii="Lucida Sans Unicode" w:hAnsi="Lucida Sans Unicode" w:cs="Lucida Sans Unicode"/>
          <w:sz w:val="20"/>
          <w:szCs w:val="20"/>
        </w:rPr>
        <w:t xml:space="preserve"> del.</w:t>
      </w:r>
    </w:p>
    <w:p w:rsidR="006825A7" w:rsidRDefault="006825A7" w:rsidP="006825A7">
      <w:pPr>
        <w:ind w:left="0"/>
        <w:jc w:val="center"/>
        <w:rPr>
          <w:rFonts w:ascii="Lucida Sans Unicode" w:hAnsi="Lucida Sans Unicode" w:cs="Lucida Sans Unicode"/>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5. člen</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za dokončanje gradbenih del, se lahko podaljša v primerih naštetih v 42. členu </w:t>
      </w:r>
      <w:r w:rsidRPr="00D316EE">
        <w:rPr>
          <w:rFonts w:ascii="Lucida Sans Unicode" w:hAnsi="Lucida Sans Unicode" w:cs="Lucida Sans Unicode"/>
          <w:i/>
          <w:iCs/>
          <w:sz w:val="20"/>
          <w:szCs w:val="20"/>
        </w:rPr>
        <w:t xml:space="preserve">Posebnih gradbenih uzanc </w:t>
      </w:r>
      <w:r w:rsidRPr="00D316EE">
        <w:rPr>
          <w:rFonts w:ascii="Lucida Sans Unicode" w:hAnsi="Lucida Sans Unicode" w:cs="Lucida Sans Unicode"/>
          <w:sz w:val="20"/>
          <w:szCs w:val="20"/>
        </w:rPr>
        <w:t>(Ur. l. SFRJ, št. 18/1977), vendar le na podlagi dogovora obeh pogodbenih strank.</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D316EE">
        <w:rPr>
          <w:rFonts w:ascii="Lucida Sans Unicode" w:hAnsi="Lucida Sans Unicode" w:cs="Lucida Sans Unicode"/>
          <w:sz w:val="20"/>
          <w:szCs w:val="20"/>
        </w:rPr>
        <w:t xml:space="preserve"> za dobro izvedbo pogodbenih obveznosti.</w:t>
      </w:r>
    </w:p>
    <w:p w:rsidR="006825A7" w:rsidRDefault="006825A7" w:rsidP="006825A7">
      <w:pPr>
        <w:ind w:left="0"/>
        <w:jc w:val="center"/>
        <w:rPr>
          <w:rFonts w:ascii="Lucida Sans Unicode" w:hAnsi="Lucida Sans Unicode" w:cs="Lucida Sans Unicode"/>
          <w:sz w:val="20"/>
          <w:szCs w:val="20"/>
        </w:rPr>
      </w:pPr>
    </w:p>
    <w:p w:rsidR="002D10AA" w:rsidRPr="00D316EE" w:rsidRDefault="002D10AA"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IV. OBVEZNOSTI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6.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Investitor je dolžan pred pričetkom izvajanja gradbenih del izvajalcu izročiti:</w:t>
      </w:r>
    </w:p>
    <w:p w:rsidR="006825A7" w:rsidRPr="003A78D8" w:rsidRDefault="008C4617" w:rsidP="003A6ACE">
      <w:pPr>
        <w:numPr>
          <w:ilvl w:val="0"/>
          <w:numId w:val="2"/>
        </w:numPr>
        <w:tabs>
          <w:tab w:val="clear" w:pos="720"/>
        </w:tabs>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po </w:t>
      </w:r>
      <w:r w:rsidR="006825A7">
        <w:rPr>
          <w:rFonts w:ascii="Lucida Sans Unicode" w:hAnsi="Lucida Sans Unicode" w:cs="Lucida Sans Unicode"/>
          <w:sz w:val="20"/>
          <w:szCs w:val="20"/>
        </w:rPr>
        <w:t xml:space="preserve">en </w:t>
      </w:r>
      <w:r w:rsidR="006825A7" w:rsidRPr="003A78D8">
        <w:rPr>
          <w:rFonts w:ascii="Lucida Sans Unicode" w:hAnsi="Lucida Sans Unicode" w:cs="Lucida Sans Unicode"/>
          <w:sz w:val="20"/>
          <w:szCs w:val="20"/>
        </w:rPr>
        <w:t>izvod projektne dokumentacije,</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sidRPr="003A78D8">
        <w:rPr>
          <w:rFonts w:ascii="Lucida Sans Unicode" w:hAnsi="Lucida Sans Unicode" w:cs="Lucida Sans Unicode"/>
          <w:sz w:val="20"/>
          <w:szCs w:val="20"/>
        </w:rPr>
        <w:t>elaborat</w:t>
      </w:r>
      <w:r w:rsidR="008C4617">
        <w:rPr>
          <w:rFonts w:ascii="Lucida Sans Unicode" w:hAnsi="Lucida Sans Unicode" w:cs="Lucida Sans Unicode"/>
          <w:sz w:val="20"/>
          <w:szCs w:val="20"/>
        </w:rPr>
        <w:t>e</w:t>
      </w:r>
      <w:r w:rsidRPr="003A78D8">
        <w:rPr>
          <w:rFonts w:ascii="Lucida Sans Unicode" w:hAnsi="Lucida Sans Unicode" w:cs="Lucida Sans Unicode"/>
          <w:sz w:val="20"/>
          <w:szCs w:val="20"/>
        </w:rPr>
        <w:t xml:space="preserve"> cestn</w:t>
      </w:r>
      <w:r w:rsidR="008C4617">
        <w:rPr>
          <w:rFonts w:ascii="Lucida Sans Unicode" w:hAnsi="Lucida Sans Unicode" w:cs="Lucida Sans Unicode"/>
          <w:sz w:val="20"/>
          <w:szCs w:val="20"/>
        </w:rPr>
        <w:t>ih</w:t>
      </w:r>
      <w:r w:rsidRPr="003A78D8">
        <w:rPr>
          <w:rFonts w:ascii="Lucida Sans Unicode" w:hAnsi="Lucida Sans Unicode" w:cs="Lucida Sans Unicode"/>
          <w:sz w:val="20"/>
          <w:szCs w:val="20"/>
        </w:rPr>
        <w:t xml:space="preserve"> zapor.</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 OBVEZNOSTI IZVAJALCA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7.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8.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zvezi z izvajanjem s to pogodbo prevzetih gradbenih del se izvajalec obvezuje, da: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vsa dela izvrši solidno in kvalitetno, v skladu z veljavnimi predpisi, standardi in gradbenimi normativi, </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priskrbi varnostni načrt,</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začetkom gradbenih del poskrbi za fizično postavitev zapor cest,</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izdela ustrezen načrt organizacije gradbišča, v skladu z določili področne zakonodaje,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investitorju preda terminski plan dela,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po uvedbi v posel zavaruje predana zemljišča potrebna za izvedbo gradbenih del tako, da ne bo moteno izvajanje del s strani tretjih oseb,</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ves čas gradnje tekoče vodi gradbeni dnevnik in knjigo obračunskih izmer,</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izroči dokazila (certifikate) o vgrajenih materialih in konstrukcijah,</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investitorja z dopisom obvesti o dokončanju gradbenih del,</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končanih delih pripraviti tehnično dokumentacijo oziroma elaborate iz 2. člena te pogodbe,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9.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Stranki se dogovorita, da izvajalec ne sme prenesti denarne terjatve na drugega (prepoved </w:t>
      </w:r>
      <w:proofErr w:type="spellStart"/>
      <w:r w:rsidRPr="00D316EE">
        <w:rPr>
          <w:rFonts w:ascii="Lucida Sans Unicode" w:hAnsi="Lucida Sans Unicode" w:cs="Lucida Sans Unicode"/>
          <w:sz w:val="20"/>
          <w:szCs w:val="20"/>
        </w:rPr>
        <w:t>cediranja</w:t>
      </w:r>
      <w:proofErr w:type="spellEnd"/>
      <w:r w:rsidRPr="00D316EE">
        <w:rPr>
          <w:rFonts w:ascii="Lucida Sans Unicode" w:hAnsi="Lucida Sans Unicode" w:cs="Lucida Sans Unicode"/>
          <w:sz w:val="20"/>
          <w:szCs w:val="20"/>
        </w:rPr>
        <w:t>), razen v primeru, ki ga določa ZJN-3.</w:t>
      </w:r>
    </w:p>
    <w:p w:rsidR="006825A7" w:rsidRDefault="006825A7" w:rsidP="006825A7">
      <w:pPr>
        <w:ind w:left="0"/>
        <w:jc w:val="center"/>
        <w:rPr>
          <w:rFonts w:ascii="Lucida Sans Unicode" w:hAnsi="Lucida Sans Unicode" w:cs="Lucida Sans Unicode"/>
          <w:sz w:val="20"/>
          <w:szCs w:val="20"/>
        </w:rPr>
      </w:pPr>
    </w:p>
    <w:p w:rsidR="00893791" w:rsidRPr="00D316EE" w:rsidRDefault="00893791"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 NAČIN OBRAČUNAVANJA IN PLAČEVANJA OPRAVLJENIH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10.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D316EE">
        <w:rPr>
          <w:rFonts w:ascii="Lucida Sans Unicode" w:hAnsi="Lucida Sans Unicode" w:cs="Lucida Sans Unicode"/>
          <w:sz w:val="20"/>
          <w:szCs w:val="20"/>
        </w:rPr>
        <w:t>kalkulativni</w:t>
      </w:r>
      <w:proofErr w:type="spellEnd"/>
      <w:r w:rsidRPr="00D316EE">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11.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Slog"/>
        <w:jc w:val="both"/>
        <w:rPr>
          <w:rFonts w:ascii="Lucida Sans Unicode" w:hAnsi="Lucida Sans Unicode" w:cs="Lucida Sans Unicode"/>
          <w:sz w:val="20"/>
          <w:szCs w:val="20"/>
        </w:rPr>
      </w:pPr>
      <w:r w:rsidRPr="00D316EE">
        <w:rPr>
          <w:rFonts w:ascii="Lucida Sans Unicode" w:hAnsi="Lucida Sans Unicode" w:cs="Lucida Sans Unicode"/>
          <w:sz w:val="20"/>
          <w:szCs w:val="20"/>
        </w:rPr>
        <w:t xml:space="preserve">Navedeni pregled pa ne izključuje pravice investitorja do korekture končne situacije tudi v delu, ki je z vmesnimi situacijami že obračunan, potrjen in plačan.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lahko investitorju do prevzema </w:t>
      </w:r>
      <w:r w:rsidR="008C4617">
        <w:rPr>
          <w:rFonts w:ascii="Lucida Sans Unicode" w:hAnsi="Lucida Sans Unicode" w:cs="Lucida Sans Unicode"/>
          <w:sz w:val="20"/>
          <w:szCs w:val="20"/>
        </w:rPr>
        <w:t>vseh del</w:t>
      </w:r>
      <w:r w:rsidRPr="00D316EE">
        <w:rPr>
          <w:rFonts w:ascii="Lucida Sans Unicode" w:hAnsi="Lucida Sans Unicode" w:cs="Lucida Sans Unicode"/>
          <w:sz w:val="20"/>
          <w:szCs w:val="20"/>
        </w:rPr>
        <w:t xml:space="preserve"> izstavi račune do višine 95 % vrednosti izvedenih del. Po izpolnitvi vseh pogodbenih obveznosti iz 2. člena (administrativna dela)</w:t>
      </w:r>
      <w:r w:rsidR="00934A57">
        <w:rPr>
          <w:rFonts w:ascii="Lucida Sans Unicode" w:hAnsi="Lucida Sans Unicode" w:cs="Lucida Sans Unicode"/>
          <w:sz w:val="20"/>
          <w:szCs w:val="20"/>
        </w:rPr>
        <w:t xml:space="preserve"> za </w:t>
      </w:r>
      <w:r w:rsidR="008C4617" w:rsidRPr="008C4617">
        <w:rPr>
          <w:rFonts w:ascii="Lucida Sans Unicode" w:hAnsi="Lucida Sans Unicode" w:cs="Lucida Sans Unicode"/>
          <w:sz w:val="20"/>
          <w:szCs w:val="20"/>
        </w:rPr>
        <w:t>vsa dela</w:t>
      </w:r>
      <w:r w:rsidR="00934A57" w:rsidRPr="008C4617">
        <w:rPr>
          <w:rFonts w:ascii="Lucida Sans Unicode" w:hAnsi="Lucida Sans Unicode" w:cs="Lucida Sans Unicode"/>
          <w:sz w:val="20"/>
          <w:szCs w:val="20"/>
        </w:rPr>
        <w:t>, ki so predmet te pogodbe</w:t>
      </w:r>
      <w:r w:rsidRPr="00D316EE">
        <w:rPr>
          <w:rFonts w:ascii="Lucida Sans Unicode" w:hAnsi="Lucida Sans Unicode" w:cs="Lucida Sans Unicode"/>
          <w:sz w:val="20"/>
          <w:szCs w:val="20"/>
        </w:rPr>
        <w:t xml:space="preserve">, izvajalec investitorju izstavi račun do polne vrednosti </w:t>
      </w:r>
      <w:r w:rsidRPr="00D316EE">
        <w:rPr>
          <w:rFonts w:ascii="Lucida Sans Unicode" w:hAnsi="Lucida Sans Unicode" w:cs="Lucida Sans Unicode"/>
          <w:sz w:val="20"/>
          <w:szCs w:val="20"/>
        </w:rPr>
        <w:lastRenderedPageBreak/>
        <w:t>izvedenih del. Vse situacije morajo biti pred izstavitvijo e-računa pregledane in potrjene s strani pooblaščenega investitorja.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bo potrjene zneske nakazoval na transakcijski račun izvajalca št. __________, pri banki __________, 30. dan od dneva prejema računa. Plačilni rok je lahko krajši, če izvajalec za njegovo skrajšanje ponudi popust na posamezen račun.</w:t>
      </w:r>
    </w:p>
    <w:p w:rsidR="006825A7" w:rsidRPr="00D316EE" w:rsidRDefault="006825A7" w:rsidP="006825A7">
      <w:pPr>
        <w:numPr>
          <w:ilvl w:val="12"/>
          <w:numId w:val="0"/>
        </w:numP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i/>
          <w:sz w:val="20"/>
          <w:szCs w:val="20"/>
        </w:rPr>
      </w:pPr>
      <w:r w:rsidRPr="00D316EE">
        <w:rPr>
          <w:rFonts w:ascii="Lucida Sans Unicode" w:hAnsi="Lucida Sans Unicode" w:cs="Lucida Sans Unicode"/>
          <w:i/>
          <w:sz w:val="20"/>
          <w:szCs w:val="20"/>
        </w:rPr>
        <w:t>V primeru nastopa s podizvajalcem, ki zahteva neposredno plačilo:</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12.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autoSpaceDE w:val="0"/>
        <w:autoSpaceDN w:val="0"/>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Na podlagi 26. člena Zakona o opravljanju plačilnih storitev za pro</w:t>
      </w:r>
      <w:r>
        <w:rPr>
          <w:rFonts w:ascii="Lucida Sans Unicode" w:eastAsia="Calibri" w:hAnsi="Lucida Sans Unicode" w:cs="Lucida Sans Unicode"/>
          <w:sz w:val="20"/>
          <w:szCs w:val="20"/>
          <w:lang w:eastAsia="en-US"/>
        </w:rPr>
        <w:t>računske uporabnike (Ur. l.</w:t>
      </w:r>
      <w:r w:rsidRPr="00D316EE">
        <w:rPr>
          <w:rFonts w:ascii="Lucida Sans Unicode" w:eastAsia="Calibri" w:hAnsi="Lucida Sans Unicode" w:cs="Lucida Sans Unicode"/>
          <w:sz w:val="20"/>
          <w:szCs w:val="20"/>
          <w:lang w:eastAsia="en-US"/>
        </w:rPr>
        <w:t xml:space="preserve"> RS, št. 59/10, 111/13) morajo pravne in fizične osebe, ki za Občino </w:t>
      </w:r>
      <w:r w:rsidR="002D10AA">
        <w:rPr>
          <w:rFonts w:ascii="Lucida Sans Unicode" w:eastAsia="Calibri" w:hAnsi="Lucida Sans Unicode" w:cs="Lucida Sans Unicode"/>
          <w:sz w:val="20"/>
          <w:szCs w:val="20"/>
          <w:lang w:eastAsia="en-US"/>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dobavljajo blago, izvajajo storitve ali izvajajo gradnjo, Občini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pošiljati račune izključno v elektronski obliki (e-račun) prek spletnega programa Uprave za javna plačila (v nadaljevanju: UJP), ki je dostopen na naslovu </w:t>
      </w:r>
      <w:hyperlink r:id="rId12" w:history="1">
        <w:r w:rsidRPr="00D316EE">
          <w:rPr>
            <w:rFonts w:ascii="Lucida Sans Unicode" w:eastAsia="Calibri" w:hAnsi="Lucida Sans Unicode" w:cs="Lucida Sans Unicode"/>
            <w:sz w:val="20"/>
            <w:szCs w:val="20"/>
            <w:u w:val="single"/>
            <w:lang w:eastAsia="en-US"/>
          </w:rPr>
          <w:t>www.ujp.gov.si</w:t>
        </w:r>
      </w:hyperlink>
      <w:r w:rsidRPr="00D316EE">
        <w:rPr>
          <w:rFonts w:ascii="Lucida Sans Unicode" w:eastAsia="Calibri" w:hAnsi="Lucida Sans Unicode" w:cs="Lucida Sans Unicode"/>
          <w:sz w:val="20"/>
          <w:szCs w:val="20"/>
          <w:lang w:eastAsia="en-US"/>
        </w:rPr>
        <w:t xml:space="preserve"> ali prek zainteresiranih ponudnikov plačilnih storitev in ponudnikov procesne obdelave podatkov, ki imajo z UJP sklenjeno pogodbo o izmenjavi e-računov in so objavljeni na spletni strani UJP.</w:t>
      </w:r>
    </w:p>
    <w:p w:rsidR="006825A7" w:rsidRPr="00D316EE" w:rsidRDefault="006825A7" w:rsidP="006825A7">
      <w:pPr>
        <w:ind w:left="0"/>
        <w:jc w:val="center"/>
        <w:rPr>
          <w:rFonts w:ascii="Lucida Sans Unicode" w:eastAsia="Calibri" w:hAnsi="Lucida Sans Unicode" w:cs="Lucida Sans Unicode"/>
          <w:sz w:val="20"/>
          <w:szCs w:val="20"/>
          <w:lang w:eastAsia="en-US"/>
        </w:rPr>
      </w:pPr>
    </w:p>
    <w:p w:rsidR="006825A7" w:rsidRDefault="006825A7" w:rsidP="006825A7">
      <w:pPr>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V primeru, da račun ne bo poslan v predpisani obliki in na način iz prejšnjega odstavka, bo zavrnjen.</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 POGODBENA KAZEN</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13.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Pogodbeni stranki glede pogodbene kazni izrecno izključujeta uporabo Posebnih gradbenih uzanc</w:t>
      </w:r>
      <w:r w:rsidRPr="00D316EE">
        <w:rPr>
          <w:rFonts w:ascii="Lucida Sans Unicode" w:hAnsi="Lucida Sans Unicode" w:cs="Lucida Sans Unicode"/>
          <w:i/>
          <w:iCs/>
          <w:sz w:val="20"/>
          <w:szCs w:val="20"/>
        </w:rPr>
        <w:t xml:space="preserve"> </w:t>
      </w:r>
      <w:r w:rsidRPr="00D316EE">
        <w:rPr>
          <w:rFonts w:ascii="Lucida Sans Unicode" w:hAnsi="Lucida Sans Unicode" w:cs="Lucida Sans Unicode"/>
          <w:sz w:val="20"/>
          <w:szCs w:val="20"/>
        </w:rPr>
        <w:t>(Ur. l. SFRJ, št. 18/1977</w:t>
      </w:r>
      <w:r w:rsidRPr="00D316EE">
        <w:rPr>
          <w:rFonts w:ascii="Lucida Sans Unicode" w:hAnsi="Lucida Sans Unicode" w:cs="Lucida Sans Unicode"/>
          <w:i/>
          <w:iCs/>
          <w:sz w:val="20"/>
          <w:szCs w:val="20"/>
        </w:rPr>
        <w:t>)</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sidR="00387939" w:rsidRPr="00314A81">
        <w:rPr>
          <w:rFonts w:ascii="Lucida Sans Unicode" w:hAnsi="Lucida Sans Unicode" w:cs="Lucida Sans Unicode"/>
          <w:sz w:val="20"/>
          <w:szCs w:val="20"/>
        </w:rPr>
        <w:t>160,</w:t>
      </w:r>
      <w:r w:rsidRPr="00314A81">
        <w:rPr>
          <w:rFonts w:ascii="Lucida Sans Unicode" w:hAnsi="Lucida Sans Unicode" w:cs="Lucida Sans Unicode"/>
          <w:sz w:val="20"/>
          <w:szCs w:val="20"/>
        </w:rPr>
        <w:t>00</w:t>
      </w:r>
      <w:r>
        <w:rPr>
          <w:rFonts w:ascii="Lucida Sans Unicode" w:hAnsi="Lucida Sans Unicode" w:cs="Lucida Sans Unicode"/>
          <w:sz w:val="20"/>
          <w:szCs w:val="20"/>
        </w:rPr>
        <w:t xml:space="preserve"> EUR</w:t>
      </w:r>
      <w:r w:rsidRPr="00D316EE">
        <w:rPr>
          <w:rFonts w:ascii="Lucida Sans Unicode" w:hAnsi="Lucida Sans Unicode" w:cs="Lucida Sans Unicode"/>
          <w:sz w:val="20"/>
          <w:szCs w:val="20"/>
        </w:rPr>
        <w:t xml:space="preserve"> za vsak dan zamude, vendar do največ 5 % pogodbene bruto vrednosti.</w:t>
      </w:r>
    </w:p>
    <w:p w:rsidR="006825A7" w:rsidRPr="00D316EE" w:rsidRDefault="006825A7" w:rsidP="006825A7">
      <w:pPr>
        <w:ind w:left="0"/>
        <w:jc w:val="center"/>
        <w:rPr>
          <w:rFonts w:ascii="Lucida Sans Unicode" w:hAnsi="Lucida Sans Unicode" w:cs="Lucida Sans Unicode"/>
          <w:bCs/>
          <w:sz w:val="20"/>
          <w:szCs w:val="20"/>
        </w:rPr>
      </w:pPr>
    </w:p>
    <w:p w:rsidR="006825A7" w:rsidRDefault="006825A7" w:rsidP="00507F4C">
      <w:pPr>
        <w:numPr>
          <w:ilvl w:val="12"/>
          <w:numId w:val="0"/>
        </w:numPr>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w:t>
      </w:r>
      <w:r w:rsidR="00507F4C" w:rsidRPr="00507F4C">
        <w:rPr>
          <w:rFonts w:ascii="Lucida Sans Unicode" w:hAnsi="Lucida Sans Unicode" w:cs="Lucida Sans Unicode"/>
          <w:sz w:val="20"/>
          <w:szCs w:val="20"/>
        </w:rPr>
        <w:t xml:space="preserve">Povračilo tako nastale škode bo naročnik uveljavljal po splošnih načelih odškodninske odgovornosti, neodvisno od uveljavljanja pogodbene kazni. </w:t>
      </w:r>
      <w:r w:rsidRPr="008E45E7">
        <w:rPr>
          <w:rFonts w:ascii="Lucida Sans Unicode" w:hAnsi="Lucida Sans Unicode" w:cs="Lucida Sans Unicode"/>
          <w:sz w:val="20"/>
          <w:szCs w:val="20"/>
        </w:rPr>
        <w:t xml:space="preserve">V primeru kršitev </w:t>
      </w:r>
      <w:r w:rsidRPr="008E45E7">
        <w:rPr>
          <w:rFonts w:ascii="Lucida Sans Unicode" w:hAnsi="Lucida Sans Unicode" w:cs="Lucida Sans Unicode"/>
          <w:sz w:val="20"/>
          <w:szCs w:val="20"/>
        </w:rPr>
        <w:lastRenderedPageBreak/>
        <w:t xml:space="preserve">pogodbenih obveznosti lahko naročnik uveljavi tudi zavarovanje za dobro izvedbo pogodbenih obveznosti. </w:t>
      </w:r>
    </w:p>
    <w:p w:rsid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rsidR="00507F4C" w:rsidRPr="00507F4C" w:rsidRDefault="00507F4C" w:rsidP="00507F4C">
      <w:pPr>
        <w:numPr>
          <w:ilvl w:val="12"/>
          <w:numId w:val="0"/>
        </w:numPr>
        <w:rPr>
          <w:rFonts w:ascii="Lucida Sans Unicode" w:hAnsi="Lucida Sans Unicode" w:cs="Lucida Sans Unicode"/>
          <w:sz w:val="20"/>
          <w:szCs w:val="20"/>
        </w:rPr>
      </w:pPr>
    </w:p>
    <w:p w:rsidR="00507F4C" w:rsidRPr="00507F4C" w:rsidRDefault="00507F4C" w:rsidP="00507F4C">
      <w:pPr>
        <w:numPr>
          <w:ilvl w:val="12"/>
          <w:numId w:val="0"/>
        </w:numPr>
        <w:rPr>
          <w:rFonts w:ascii="Lucida Sans Unicode" w:hAnsi="Lucida Sans Unicode" w:cs="Lucida Sans Unicode"/>
          <w:sz w:val="20"/>
          <w:szCs w:val="20"/>
        </w:rPr>
      </w:pPr>
      <w:r w:rsidRPr="00507F4C">
        <w:rPr>
          <w:rFonts w:ascii="Lucida Sans Unicode" w:hAnsi="Lucida Sans Unicode" w:cs="Lucida Sans Unicode"/>
          <w:sz w:val="20"/>
          <w:szCs w:val="20"/>
        </w:rPr>
        <w:t>Naročnik lahko v primeru neizpolnitve, nepravilne izpolnitve ali zamude s strani izvajalca na stroške izvajalca poveri dela drugemu izvajalcu ali jih izvede sam. Za poplačilo nastalih stroškov in škode lahko naročnik vedno unovči zavarovanje za dobro izvedbo pogodbenih obveznosti, v kolikor le-ta zadošča. V tem primeru si bo naročnik obračunal tudi manipulativne stroške v višini 5% vrednosti</w:t>
      </w:r>
      <w:r w:rsidR="008C4617">
        <w:rPr>
          <w:rFonts w:ascii="Lucida Sans Unicode" w:hAnsi="Lucida Sans Unicode" w:cs="Lucida Sans Unicode"/>
          <w:sz w:val="20"/>
          <w:szCs w:val="20"/>
        </w:rPr>
        <w:t xml:space="preserve"> (z DDV)</w:t>
      </w:r>
      <w:r w:rsidRPr="00507F4C">
        <w:rPr>
          <w:rFonts w:ascii="Lucida Sans Unicode" w:hAnsi="Lucida Sans Unicode" w:cs="Lucida Sans Unicode"/>
          <w:sz w:val="20"/>
          <w:szCs w:val="20"/>
        </w:rPr>
        <w:t xml:space="preserve"> drugje naročenih storitev.</w:t>
      </w:r>
    </w:p>
    <w:p w:rsidR="006825A7" w:rsidRPr="008E45E7" w:rsidRDefault="006825A7" w:rsidP="006825A7">
      <w:pPr>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VIII. JAMSTVA IN GARANCIJE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14.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del jamči za kakovost izvedenih del</w:t>
      </w:r>
      <w:r w:rsidRPr="00D316EE">
        <w:rPr>
          <w:rFonts w:ascii="Lucida Sans Unicode" w:hAnsi="Lucida Sans Unicode" w:cs="Lucida Sans Unicode"/>
          <w:b/>
          <w:bCs/>
          <w:sz w:val="20"/>
          <w:szCs w:val="20"/>
        </w:rPr>
        <w:t xml:space="preserve"> 3</w:t>
      </w:r>
      <w:r w:rsidRPr="00D316EE">
        <w:rPr>
          <w:rFonts w:ascii="Lucida Sans Unicode" w:hAnsi="Lucida Sans Unicode" w:cs="Lucida Sans Unicode"/>
          <w:color w:val="000000"/>
          <w:sz w:val="20"/>
          <w:szCs w:val="20"/>
        </w:rPr>
        <w:t xml:space="preserve"> leta</w:t>
      </w:r>
      <w:r w:rsidRPr="00D316EE">
        <w:rPr>
          <w:rFonts w:ascii="Lucida Sans Unicode" w:hAnsi="Lucida Sans Unicode" w:cs="Lucida Sans Unicode"/>
          <w:sz w:val="20"/>
          <w:szCs w:val="20"/>
        </w:rPr>
        <w:t xml:space="preserve">. Garancijski rok teče od primopredaje </w:t>
      </w:r>
      <w:r w:rsidR="00962F31">
        <w:rPr>
          <w:rFonts w:ascii="Lucida Sans Unicode" w:hAnsi="Lucida Sans Unicode" w:cs="Lucida Sans Unicode"/>
          <w:sz w:val="20"/>
          <w:szCs w:val="20"/>
        </w:rPr>
        <w:t>vseh del</w:t>
      </w:r>
      <w:r w:rsidRPr="008C4617">
        <w:rPr>
          <w:rFonts w:ascii="Lucida Sans Unicode" w:hAnsi="Lucida Sans Unicode" w:cs="Lucida Sans Unicode"/>
          <w:sz w:val="20"/>
          <w:szCs w:val="20"/>
        </w:rPr>
        <w:t>.</w:t>
      </w:r>
      <w:r w:rsidRPr="00D316EE">
        <w:rPr>
          <w:rFonts w:ascii="Lucida Sans Unicode" w:hAnsi="Lucida Sans Unicode" w:cs="Lucida Sans Unicode"/>
          <w:sz w:val="20"/>
          <w:szCs w:val="20"/>
        </w:rPr>
        <w:t xml:space="preserve"> To jamčevanje ne izključuje odgovornosti za solidnost gradbe.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507F4C">
      <w:pPr>
        <w:numPr>
          <w:ilvl w:val="12"/>
          <w:numId w:val="0"/>
        </w:numPr>
        <w:rPr>
          <w:rFonts w:ascii="Lucida Sans Unicode" w:hAnsi="Lucida Sans Unicode" w:cs="Lucida Sans Unicode"/>
          <w:sz w:val="20"/>
        </w:rPr>
      </w:pPr>
      <w:r w:rsidRPr="00D316EE">
        <w:rPr>
          <w:rFonts w:ascii="Lucida Sans Unicode" w:hAnsi="Lucida Sans Unicode" w:cs="Lucida Sans Unicode"/>
          <w:sz w:val="20"/>
          <w:szCs w:val="20"/>
        </w:rPr>
        <w:t xml:space="preserve">Izvajalec se obvezuje na investitorjevo zahtevo, ugotovljene napake v garancijski dobi odpraviti v dogovorjenem roku. Če izvajalec ne odpravi napak v dogovorjenem roku, jih je po načelu dobrega gospodarja upravičen odpraviti investitor </w:t>
      </w:r>
      <w:r w:rsidR="00393B78">
        <w:rPr>
          <w:rFonts w:ascii="Lucida Sans Unicode" w:hAnsi="Lucida Sans Unicode" w:cs="Lucida Sans Unicode"/>
          <w:sz w:val="20"/>
          <w:szCs w:val="20"/>
        </w:rPr>
        <w:t xml:space="preserve">oz. s strani investitorja izbran drug izvajalec </w:t>
      </w:r>
      <w:r w:rsidRPr="00D316EE">
        <w:rPr>
          <w:rFonts w:ascii="Lucida Sans Unicode" w:hAnsi="Lucida Sans Unicode" w:cs="Lucida Sans Unicode"/>
          <w:sz w:val="20"/>
          <w:szCs w:val="20"/>
        </w:rPr>
        <w:t xml:space="preserve">na račun </w:t>
      </w:r>
      <w:r w:rsidR="00507F4C">
        <w:rPr>
          <w:rFonts w:ascii="Lucida Sans Unicode" w:hAnsi="Lucida Sans Unicode" w:cs="Lucida Sans Unicode"/>
          <w:sz w:val="20"/>
          <w:szCs w:val="20"/>
        </w:rPr>
        <w:t xml:space="preserve">in stroške </w:t>
      </w:r>
      <w:r w:rsidRPr="00D316EE">
        <w:rPr>
          <w:rFonts w:ascii="Lucida Sans Unicode" w:hAnsi="Lucida Sans Unicode" w:cs="Lucida Sans Unicode"/>
          <w:sz w:val="20"/>
          <w:szCs w:val="20"/>
        </w:rPr>
        <w:t>izvaja</w:t>
      </w:r>
      <w:r w:rsidR="00507F4C">
        <w:rPr>
          <w:rFonts w:ascii="Lucida Sans Unicode" w:hAnsi="Lucida Sans Unicode" w:cs="Lucida Sans Unicode"/>
          <w:sz w:val="20"/>
          <w:szCs w:val="20"/>
        </w:rPr>
        <w:t>lca</w:t>
      </w:r>
      <w:r w:rsidRPr="00D316EE">
        <w:rPr>
          <w:rFonts w:ascii="Lucida Sans Unicode" w:hAnsi="Lucida Sans Unicode" w:cs="Lucida Sans Unicode"/>
          <w:sz w:val="20"/>
          <w:szCs w:val="20"/>
        </w:rPr>
        <w:t>.</w:t>
      </w:r>
      <w:r w:rsidR="00507F4C" w:rsidRPr="00507F4C">
        <w:rPr>
          <w:rFonts w:ascii="Lucida Sans Unicode" w:hAnsi="Lucida Sans Unicode" w:cs="Lucida Sans Unicode"/>
          <w:sz w:val="20"/>
          <w:szCs w:val="20"/>
        </w:rPr>
        <w:t xml:space="preserve"> V tem primeru si bo naročnik obračunal tudi manipulativne stroške v višini 5% vrednosti drugje naročenih storitev.</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15. člen</w:t>
      </w:r>
    </w:p>
    <w:p w:rsidR="006825A7" w:rsidRPr="00962F31" w:rsidRDefault="006825A7" w:rsidP="006825A7">
      <w:pPr>
        <w:numPr>
          <w:ilvl w:val="12"/>
          <w:numId w:val="0"/>
        </w:numPr>
        <w:rPr>
          <w:rFonts w:ascii="Lucida Sans Unicode" w:hAnsi="Lucida Sans Unicode" w:cs="Lucida Sans Unicode"/>
          <w:sz w:val="20"/>
          <w:szCs w:val="20"/>
        </w:rPr>
      </w:pPr>
      <w:r w:rsidRPr="00962F31">
        <w:rPr>
          <w:rFonts w:ascii="Lucida Sans Unicode" w:hAnsi="Lucida Sans Unicode" w:cs="Lucida Sans Unicode"/>
          <w:sz w:val="20"/>
          <w:szCs w:val="20"/>
        </w:rPr>
        <w:t xml:space="preserve">Izvajalec za zavarovanje svojih obveznosti izroči dve finančni zavarovanji. </w:t>
      </w:r>
    </w:p>
    <w:p w:rsidR="006825A7" w:rsidRPr="00934A57" w:rsidRDefault="006825A7" w:rsidP="006825A7">
      <w:pPr>
        <w:ind w:left="0"/>
        <w:jc w:val="center"/>
        <w:rPr>
          <w:rFonts w:ascii="Lucida Sans Unicode" w:hAnsi="Lucida Sans Unicode" w:cs="Lucida Sans Unicode"/>
          <w:sz w:val="20"/>
          <w:szCs w:val="20"/>
          <w:highlight w:val="yellow"/>
        </w:rPr>
      </w:pPr>
    </w:p>
    <w:p w:rsidR="006825A7" w:rsidRPr="00D316EE" w:rsidRDefault="006825A7" w:rsidP="006825A7">
      <w:pPr>
        <w:numPr>
          <w:ilvl w:val="12"/>
          <w:numId w:val="0"/>
        </w:numPr>
        <w:rPr>
          <w:rFonts w:ascii="Lucida Sans Unicode" w:hAnsi="Lucida Sans Unicode" w:cs="Lucida Sans Unicode"/>
          <w:sz w:val="20"/>
          <w:szCs w:val="20"/>
        </w:rPr>
      </w:pPr>
      <w:r w:rsidRPr="00962F31">
        <w:rPr>
          <w:rFonts w:ascii="Lucida Sans Unicode" w:hAnsi="Lucida Sans Unicode" w:cs="Lucida Sans Unicode"/>
          <w:sz w:val="20"/>
          <w:szCs w:val="20"/>
        </w:rPr>
        <w:t>Finančni zavarovanji morata biti brezpogojni in plačljivi na prvi poziv ter vsebinsko</w:t>
      </w:r>
      <w:r w:rsidRPr="00D316EE">
        <w:rPr>
          <w:rFonts w:ascii="Lucida Sans Unicode" w:hAnsi="Lucida Sans Unicode" w:cs="Lucida Sans Unicode"/>
          <w:sz w:val="20"/>
          <w:szCs w:val="20"/>
        </w:rPr>
        <w:t xml:space="preserve"> ne smeta odstopati od vzorcev iz razpisne dokumentacije.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po tej pogodbi, izroči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v višini ___</w:t>
      </w:r>
      <w:r>
        <w:rPr>
          <w:rFonts w:ascii="Lucida Sans Unicode" w:hAnsi="Lucida Sans Unicode" w:cs="Lucida Sans Unicode"/>
          <w:sz w:val="20"/>
          <w:szCs w:val="20"/>
        </w:rPr>
        <w:t>____</w:t>
      </w:r>
      <w:r w:rsidRPr="00D316EE">
        <w:rPr>
          <w:rFonts w:ascii="Lucida Sans Unicode" w:hAnsi="Lucida Sans Unicode" w:cs="Lucida Sans Unicode"/>
          <w:sz w:val="20"/>
          <w:szCs w:val="20"/>
        </w:rPr>
        <w:t xml:space="preserve">_______ </w:t>
      </w:r>
      <w:r>
        <w:rPr>
          <w:rFonts w:ascii="Lucida Sans Unicode" w:hAnsi="Lucida Sans Unicode" w:cs="Lucida Sans Unicode"/>
          <w:sz w:val="20"/>
          <w:szCs w:val="20"/>
        </w:rPr>
        <w:t xml:space="preserve">EUR </w:t>
      </w:r>
      <w:r w:rsidRPr="00D316EE">
        <w:rPr>
          <w:rFonts w:ascii="Lucida Sans Unicode" w:hAnsi="Lucida Sans Unicode" w:cs="Lucida Sans Unicode"/>
          <w:sz w:val="20"/>
          <w:szCs w:val="20"/>
        </w:rPr>
        <w:t>, kar je 5 % osnovne pogodbene vrednosti z DDV.</w:t>
      </w:r>
    </w:p>
    <w:p w:rsidR="006825A7" w:rsidRPr="00D316EE"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w:t>
      </w:r>
      <w:r>
        <w:rPr>
          <w:rFonts w:ascii="Lucida Sans Unicode" w:hAnsi="Lucida Sans Unicode" w:cs="Lucida Sans Unicode"/>
          <w:sz w:val="20"/>
          <w:szCs w:val="20"/>
        </w:rPr>
        <w:t xml:space="preserve">nosti mora veljati še najmanj </w:t>
      </w:r>
      <w:r w:rsidRPr="00A86667">
        <w:rPr>
          <w:rFonts w:ascii="Lucida Sans Unicode" w:hAnsi="Lucida Sans Unicode" w:cs="Lucida Sans Unicode"/>
          <w:sz w:val="20"/>
          <w:szCs w:val="20"/>
        </w:rPr>
        <w:t>do izteka</w:t>
      </w:r>
      <w:r>
        <w:rPr>
          <w:rFonts w:ascii="Lucida Sans Unicode" w:hAnsi="Lucida Sans Unicode" w:cs="Lucida Sans Unicode"/>
          <w:sz w:val="20"/>
          <w:szCs w:val="20"/>
        </w:rPr>
        <w:t xml:space="preserve"> </w:t>
      </w:r>
      <w:r w:rsidRPr="00A86667">
        <w:rPr>
          <w:rFonts w:ascii="Lucida Sans Unicode" w:hAnsi="Lucida Sans Unicode" w:cs="Lucida Sans Unicode"/>
          <w:sz w:val="20"/>
          <w:szCs w:val="20"/>
        </w:rPr>
        <w:t>40 (štirideset) dni po preteku pogodbenega roka</w:t>
      </w:r>
      <w:r w:rsidRPr="00D316EE">
        <w:rPr>
          <w:rFonts w:ascii="Lucida Sans Unicode" w:hAnsi="Lucida Sans Unicode" w:cs="Lucida Sans Unicode"/>
          <w:sz w:val="20"/>
          <w:szCs w:val="20"/>
        </w:rPr>
        <w:t>. V kolikor v tem roku ni predložena veljavn</w:t>
      </w:r>
      <w:r>
        <w:rPr>
          <w:rFonts w:ascii="Lucida Sans Unicode" w:hAnsi="Lucida Sans Unicode" w:cs="Lucida Sans Unicode"/>
          <w:sz w:val="20"/>
          <w:szCs w:val="20"/>
        </w:rPr>
        <w:t>o finančno zavarovanje</w:t>
      </w:r>
      <w:r w:rsidRPr="00D316EE">
        <w:rPr>
          <w:rFonts w:ascii="Lucida Sans Unicode" w:hAnsi="Lucida Sans Unicode" w:cs="Lucida Sans Unicode"/>
          <w:sz w:val="20"/>
          <w:szCs w:val="20"/>
        </w:rPr>
        <w:t xml:space="preserve"> za odpravo napak v garancijski dobi, je potrebno </w:t>
      </w:r>
      <w:r>
        <w:rPr>
          <w:rFonts w:ascii="Lucida Sans Unicode" w:hAnsi="Lucida Sans Unicode" w:cs="Lucida Sans Unicode"/>
          <w:sz w:val="20"/>
          <w:szCs w:val="20"/>
        </w:rPr>
        <w:t xml:space="preserve">finančno zavarovanje </w:t>
      </w:r>
      <w:r w:rsidRPr="00D316EE">
        <w:rPr>
          <w:rFonts w:ascii="Lucida Sans Unicode" w:hAnsi="Lucida Sans Unicode" w:cs="Lucida Sans Unicode"/>
          <w:sz w:val="20"/>
          <w:szCs w:val="20"/>
        </w:rPr>
        <w:t>za dobro izvedbo pogodbenih obveznosti ustrezno podaljšati.</w:t>
      </w:r>
    </w:p>
    <w:p w:rsidR="006825A7"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Kot finančno zavarovanje za dobro izvedbo del izvajalec predloži v obliki bančne garancije ali </w:t>
      </w:r>
      <w:r w:rsidR="006F6A73">
        <w:rPr>
          <w:rFonts w:ascii="Lucida Sans Unicode" w:hAnsi="Lucida Sans Unicode" w:cs="Lucida Sans Unicode"/>
          <w:sz w:val="20"/>
          <w:szCs w:val="20"/>
        </w:rPr>
        <w:t xml:space="preserve">ali kavcijskega zavarovanja ali </w:t>
      </w:r>
      <w:r>
        <w:rPr>
          <w:rFonts w:ascii="Lucida Sans Unicode" w:hAnsi="Lucida Sans Unicode" w:cs="Lucida Sans Unicode"/>
          <w:sz w:val="20"/>
          <w:szCs w:val="20"/>
        </w:rPr>
        <w:t xml:space="preserve">pa </w:t>
      </w:r>
      <w:r w:rsidRPr="00D316EE">
        <w:rPr>
          <w:rFonts w:ascii="Lucida Sans Unicode" w:hAnsi="Lucida Sans Unicode" w:cs="Lucida Sans Unicode"/>
          <w:sz w:val="20"/>
          <w:szCs w:val="20"/>
        </w:rPr>
        <w:t xml:space="preserve">deponira sredstva v višini 5%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se zavezuje, da bo v 10 dneh </w:t>
      </w:r>
      <w:r w:rsidRPr="00717291">
        <w:rPr>
          <w:rFonts w:ascii="Lucida Sans Unicode" w:hAnsi="Lucida Sans Unicode" w:cs="Lucida Sans Unicode"/>
          <w:sz w:val="20"/>
          <w:szCs w:val="20"/>
        </w:rPr>
        <w:t xml:space="preserve">po zapisniškem </w:t>
      </w:r>
      <w:r w:rsidR="00962F31" w:rsidRPr="00717291">
        <w:rPr>
          <w:rFonts w:ascii="Lucida Sans Unicode" w:hAnsi="Lucida Sans Unicode" w:cs="Lucida Sans Unicode"/>
          <w:sz w:val="20"/>
          <w:szCs w:val="20"/>
        </w:rPr>
        <w:t>vseh del</w:t>
      </w:r>
      <w:r w:rsidRPr="00D316EE">
        <w:rPr>
          <w:rFonts w:ascii="Lucida Sans Unicode" w:hAnsi="Lucida Sans Unicode" w:cs="Lucida Sans Unicode"/>
          <w:sz w:val="20"/>
          <w:szCs w:val="20"/>
        </w:rPr>
        <w:t xml:space="preserve"> investitorju izročil </w:t>
      </w:r>
      <w:r w:rsidR="006F6A73">
        <w:rPr>
          <w:rFonts w:ascii="Lucida Sans Unicode" w:hAnsi="Lucida Sans Unicode" w:cs="Lucida Sans Unicode"/>
          <w:sz w:val="20"/>
          <w:szCs w:val="20"/>
        </w:rPr>
        <w:t>finančno zavarovanje</w:t>
      </w:r>
      <w:r>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v višini 5% vrednosti izvedenih del z DDV, kot jamstvo za odpravo napak v garancijski dobi, ki mora biti za 30 dni daljša kot znaša garancijska doba po tej pogodbi. </w:t>
      </w:r>
    </w:p>
    <w:p w:rsidR="00CB7144" w:rsidRPr="00D316EE" w:rsidRDefault="00CB7144" w:rsidP="006825A7">
      <w:pPr>
        <w:numPr>
          <w:ilvl w:val="12"/>
          <w:numId w:val="0"/>
        </w:numPr>
        <w:rPr>
          <w:rFonts w:ascii="Lucida Sans Unicode" w:hAnsi="Lucida Sans Unicode" w:cs="Lucida Sans Unicode"/>
          <w:sz w:val="20"/>
          <w:szCs w:val="20"/>
        </w:rPr>
      </w:pPr>
    </w:p>
    <w:p w:rsidR="006F6A73" w:rsidRPr="00D316EE" w:rsidRDefault="006F6A73" w:rsidP="006F6A73">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lahko </w:t>
      </w:r>
      <w:r>
        <w:rPr>
          <w:rFonts w:ascii="Lucida Sans Unicode" w:hAnsi="Lucida Sans Unicode" w:cs="Lucida Sans Unicode"/>
          <w:sz w:val="20"/>
          <w:szCs w:val="20"/>
        </w:rPr>
        <w:t xml:space="preserve">namesto  finančnega zavarovanja </w:t>
      </w:r>
      <w:r w:rsidRPr="00D316EE">
        <w:rPr>
          <w:rFonts w:ascii="Lucida Sans Unicode" w:hAnsi="Lucida Sans Unicode" w:cs="Lucida Sans Unicode"/>
          <w:sz w:val="20"/>
          <w:szCs w:val="20"/>
        </w:rPr>
        <w:t xml:space="preserve">za odpravo napak v garancijski dobi </w:t>
      </w:r>
      <w:r>
        <w:rPr>
          <w:rFonts w:ascii="Lucida Sans Unicode" w:hAnsi="Lucida Sans Unicode" w:cs="Lucida Sans Unicode"/>
          <w:sz w:val="20"/>
          <w:szCs w:val="20"/>
        </w:rPr>
        <w:t xml:space="preserve">v obliki finančnega zavarovanja v obliki bančne garancije ali kavcijskega zavarovanja zavarovalnice </w:t>
      </w:r>
      <w:r w:rsidRPr="00D316EE">
        <w:rPr>
          <w:rFonts w:ascii="Lucida Sans Unicode" w:hAnsi="Lucida Sans Unicode" w:cs="Lucida Sans Unicode"/>
          <w:sz w:val="20"/>
          <w:szCs w:val="20"/>
        </w:rPr>
        <w:t xml:space="preserve">deponira sredstva v višini 5% vrednosti izvedenih del z DDV na TRR Občine </w:t>
      </w:r>
      <w:r>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w:t>
      </w:r>
      <w:r w:rsidR="00717291">
        <w:rPr>
          <w:rFonts w:ascii="Lucida Sans Unicode" w:hAnsi="Lucida Sans Unicode" w:cs="Lucida Sans Unicode"/>
          <w:sz w:val="20"/>
          <w:szCs w:val="20"/>
        </w:rPr>
        <w:t>vseh del</w:t>
      </w:r>
      <w:r w:rsidRPr="00D316EE">
        <w:rPr>
          <w:rFonts w:ascii="Lucida Sans Unicode" w:hAnsi="Lucida Sans Unicode" w:cs="Lucida Sans Unicode"/>
          <w:sz w:val="20"/>
          <w:szCs w:val="20"/>
        </w:rPr>
        <w:t xml:space="preserve">. Sredstva morajo biti deponirana 30 dni dlje kot znaša garancijska doba po pogodbi. </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IX. PRIMOPREDAJA OBJEKTA IN IZPOLNITEV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16. člen</w:t>
      </w:r>
    </w:p>
    <w:p w:rsidR="006825A7" w:rsidRPr="00D316EE" w:rsidRDefault="006825A7" w:rsidP="006825A7">
      <w:pPr>
        <w:pStyle w:val="Telobesedila"/>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mora investitorja pisno obvestiti o dokončanju gradbenih del. </w:t>
      </w:r>
    </w:p>
    <w:p w:rsidR="006825A7" w:rsidRPr="00D316EE" w:rsidRDefault="006825A7" w:rsidP="006825A7">
      <w:pPr>
        <w:pStyle w:val="Telobesedila"/>
        <w:spacing w:line="240" w:lineRule="auto"/>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da se po obvestilu izvajalca o dokončanju gradbenih del, na ogledu objekta ugotovijo pomanjkljivosti se izdela vmesni zapisnik, v katerem se evidentirajo pomanjkljivosti, ki jih je dolžan izvajalec odpraviti, da bi bila primopredaja </w:t>
      </w:r>
      <w:r w:rsidR="00717291">
        <w:rPr>
          <w:rFonts w:ascii="Lucida Sans Unicode" w:hAnsi="Lucida Sans Unicode" w:cs="Lucida Sans Unicode"/>
          <w:sz w:val="20"/>
          <w:szCs w:val="20"/>
        </w:rPr>
        <w:t>del</w:t>
      </w:r>
      <w:r w:rsidRPr="00D316EE">
        <w:rPr>
          <w:rFonts w:ascii="Lucida Sans Unicode" w:hAnsi="Lucida Sans Unicode" w:cs="Lucida Sans Unicode"/>
          <w:sz w:val="20"/>
          <w:szCs w:val="20"/>
        </w:rPr>
        <w:t xml:space="preserve"> uspešna, ter datum ponovnega ogleda objekta in zapisniškega prevzema objekta.</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17291">
        <w:rPr>
          <w:rFonts w:ascii="Lucida Sans Unicode" w:hAnsi="Lucida Sans Unicode" w:cs="Lucida Sans Unicode"/>
          <w:sz w:val="20"/>
          <w:szCs w:val="20"/>
        </w:rPr>
        <w:t xml:space="preserve">Primopredaja </w:t>
      </w:r>
      <w:r w:rsidR="00717291">
        <w:rPr>
          <w:rFonts w:ascii="Lucida Sans Unicode" w:hAnsi="Lucida Sans Unicode" w:cs="Lucida Sans Unicode"/>
          <w:sz w:val="20"/>
          <w:szCs w:val="20"/>
        </w:rPr>
        <w:t>vseh del</w:t>
      </w:r>
      <w:r w:rsidRPr="00717291">
        <w:rPr>
          <w:rFonts w:ascii="Lucida Sans Unicode" w:hAnsi="Lucida Sans Unicode" w:cs="Lucida Sans Unicode"/>
          <w:sz w:val="20"/>
          <w:szCs w:val="20"/>
        </w:rPr>
        <w:t xml:space="preserve"> se uspešno opravi z zapisniškim prevzemom objekt</w:t>
      </w:r>
      <w:r w:rsidR="00717291">
        <w:rPr>
          <w:rFonts w:ascii="Lucida Sans Unicode" w:hAnsi="Lucida Sans Unicode" w:cs="Lucida Sans Unicode"/>
          <w:sz w:val="20"/>
          <w:szCs w:val="20"/>
        </w:rPr>
        <w:t>ov</w:t>
      </w:r>
      <w:r w:rsidRPr="00717291">
        <w:rPr>
          <w:rFonts w:ascii="Lucida Sans Unicode" w:hAnsi="Lucida Sans Unicode" w:cs="Lucida Sans Unicode"/>
          <w:sz w:val="20"/>
          <w:szCs w:val="20"/>
        </w:rPr>
        <w:t xml:space="preserve"> in z izročitvijo </w:t>
      </w:r>
      <w:r w:rsidR="006F6A73" w:rsidRPr="00717291">
        <w:rPr>
          <w:rFonts w:ascii="Lucida Sans Unicode" w:hAnsi="Lucida Sans Unicode" w:cs="Lucida Sans Unicode"/>
          <w:sz w:val="20"/>
          <w:szCs w:val="20"/>
        </w:rPr>
        <w:t xml:space="preserve">finančnega zavarovanja </w:t>
      </w:r>
      <w:r w:rsidRPr="00717291">
        <w:rPr>
          <w:rFonts w:ascii="Lucida Sans Unicode" w:hAnsi="Lucida Sans Unicode" w:cs="Lucida Sans Unicode"/>
          <w:sz w:val="20"/>
          <w:szCs w:val="20"/>
        </w:rPr>
        <w:t>za odpravo</w:t>
      </w:r>
      <w:r w:rsidRPr="00D316EE">
        <w:rPr>
          <w:rFonts w:ascii="Lucida Sans Unicode" w:hAnsi="Lucida Sans Unicode" w:cs="Lucida Sans Unicode"/>
          <w:sz w:val="20"/>
          <w:szCs w:val="20"/>
        </w:rPr>
        <w:t xml:space="preserve"> napak v garancijski dobi</w:t>
      </w:r>
      <w:r w:rsidR="00717291">
        <w:rPr>
          <w:rFonts w:ascii="Lucida Sans Unicode" w:hAnsi="Lucida Sans Unicode" w:cs="Lucida Sans Unicode"/>
          <w:sz w:val="20"/>
          <w:szCs w:val="20"/>
        </w:rPr>
        <w:t xml:space="preserve"> v skladu s to pogodbo</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17.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Za uspešno izpolnitev pogodbe mora izvajalec:</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 opraviti </w:t>
      </w:r>
      <w:r w:rsidRPr="00717291">
        <w:rPr>
          <w:rFonts w:ascii="Lucida Sans Unicode" w:hAnsi="Lucida Sans Unicode" w:cs="Lucida Sans Unicode"/>
          <w:sz w:val="20"/>
          <w:szCs w:val="20"/>
        </w:rPr>
        <w:t>primopredajo</w:t>
      </w:r>
      <w:r w:rsidR="00934A57" w:rsidRPr="00717291">
        <w:rPr>
          <w:rFonts w:ascii="Lucida Sans Unicode" w:hAnsi="Lucida Sans Unicode" w:cs="Lucida Sans Unicode"/>
          <w:sz w:val="20"/>
          <w:szCs w:val="20"/>
        </w:rPr>
        <w:t xml:space="preserve"> vseh</w:t>
      </w:r>
      <w:r w:rsidRPr="00717291">
        <w:rPr>
          <w:rFonts w:ascii="Lucida Sans Unicode" w:hAnsi="Lucida Sans Unicode" w:cs="Lucida Sans Unicode"/>
          <w:sz w:val="20"/>
          <w:szCs w:val="20"/>
        </w:rPr>
        <w:t xml:space="preserve"> </w:t>
      </w:r>
      <w:r w:rsidR="00717291" w:rsidRPr="00717291">
        <w:rPr>
          <w:rFonts w:ascii="Lucida Sans Unicode" w:hAnsi="Lucida Sans Unicode" w:cs="Lucida Sans Unicode"/>
          <w:sz w:val="20"/>
          <w:szCs w:val="20"/>
        </w:rPr>
        <w:t>del</w:t>
      </w:r>
      <w:r w:rsidRPr="00D316EE">
        <w:rPr>
          <w:rFonts w:ascii="Lucida Sans Unicode" w:hAnsi="Lucida Sans Unicode" w:cs="Lucida Sans Unicode"/>
          <w:sz w:val="20"/>
          <w:szCs w:val="20"/>
        </w:rPr>
        <w:t>,</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vsa administrativna dela in predati vso dokumentacijo iz 2. člena te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 POOBLAŠČENI PREDSTAVNIKI </w:t>
      </w:r>
    </w:p>
    <w:p w:rsidR="006825A7" w:rsidRPr="00D316EE" w:rsidRDefault="006825A7" w:rsidP="006825A7">
      <w:pPr>
        <w:ind w:left="0"/>
        <w:jc w:val="center"/>
        <w:rPr>
          <w:rFonts w:ascii="Lucida Sans Unicode" w:hAnsi="Lucida Sans Unicode" w:cs="Lucida Sans Unicode"/>
          <w:b/>
          <w:bCs/>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18.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Kontaktna oseba pooblaščenega investitorja za izvajanje te pogodbe je __________.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2D10AA" w:rsidP="006825A7">
      <w:pPr>
        <w:pStyle w:val="Pripombabesedilo"/>
        <w:rPr>
          <w:rFonts w:ascii="Lucida Sans Unicode" w:hAnsi="Lucida Sans Unicode" w:cs="Lucida Sans Unicode"/>
        </w:rPr>
      </w:pPr>
      <w:r>
        <w:rPr>
          <w:rFonts w:ascii="Lucida Sans Unicode" w:hAnsi="Lucida Sans Unicode" w:cs="Lucida Sans Unicode"/>
        </w:rPr>
        <w:t>Kontaktna oseba</w:t>
      </w:r>
      <w:r w:rsidR="006825A7" w:rsidRPr="00D316EE">
        <w:rPr>
          <w:rFonts w:ascii="Lucida Sans Unicode" w:hAnsi="Lucida Sans Unicode" w:cs="Lucida Sans Unicode"/>
        </w:rPr>
        <w:t xml:space="preserve"> s strani izvajalca je ______</w:t>
      </w:r>
      <w:r w:rsidR="006825A7">
        <w:rPr>
          <w:rFonts w:ascii="Lucida Sans Unicode" w:hAnsi="Lucida Sans Unicode" w:cs="Lucida Sans Unicode"/>
        </w:rPr>
        <w:t>____________</w:t>
      </w:r>
      <w:r w:rsidR="006825A7" w:rsidRPr="00D316EE">
        <w:rPr>
          <w:rFonts w:ascii="Lucida Sans Unicode" w:hAnsi="Lucida Sans Unicode" w:cs="Lucida Sans Unicode"/>
        </w:rPr>
        <w:t>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Izvajalec je dolžan vso pisno korespondenco pošiljati investitorju, pooblaščenemu investitorju in nadzornemu organu.</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lastRenderedPageBreak/>
        <w:t>19.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D316EE">
        <w:rPr>
          <w:rFonts w:ascii="Lucida Sans Unicode" w:hAnsi="Lucida Sans Unicode" w:cs="Lucida Sans Unicode"/>
          <w:sz w:val="20"/>
          <w:szCs w:val="20"/>
        </w:rPr>
        <w:t xml:space="preserve"> RS, št. 34/2008, 61/2011).</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6339E0">
        <w:rPr>
          <w:rFonts w:ascii="Lucida Sans Unicode" w:hAnsi="Lucida Sans Unicode" w:cs="Lucida Sans Unicode"/>
          <w:b/>
          <w:bCs/>
          <w:sz w:val="20"/>
          <w:szCs w:val="20"/>
        </w:rPr>
        <w:t>XI. PODIZVAJALCI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20. člen</w:t>
      </w:r>
    </w:p>
    <w:p w:rsidR="006825A7" w:rsidRPr="00D316EE" w:rsidRDefault="006825A7" w:rsidP="006825A7">
      <w:pPr>
        <w:ind w:left="0"/>
        <w:jc w:val="left"/>
        <w:rPr>
          <w:rStyle w:val="Krepko"/>
          <w:rFonts w:ascii="Lucida Sans Unicode" w:hAnsi="Lucida Sans Unicode" w:cs="Lucida Sans Unicode"/>
          <w:b w:val="0"/>
          <w:bCs w:val="0"/>
          <w:sz w:val="20"/>
          <w:szCs w:val="20"/>
        </w:rPr>
      </w:pPr>
      <w:bookmarkStart w:id="3" w:name="_Toc292193865"/>
      <w:r w:rsidRPr="00D316EE">
        <w:rPr>
          <w:rStyle w:val="Krepko"/>
          <w:rFonts w:ascii="Lucida Sans Unicode" w:hAnsi="Lucida Sans Unicode" w:cs="Lucida Sans Unicode"/>
          <w:b w:val="0"/>
          <w:sz w:val="20"/>
          <w:szCs w:val="20"/>
        </w:rPr>
        <w:t>Izvajalec bo izvedel dela, prevzeta s to pogodbo, brez podizvajalcev.</w:t>
      </w:r>
      <w:bookmarkEnd w:id="3"/>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jc w:val="left"/>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ALI</w:t>
      </w:r>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Poleg izvajalca sodelujejo pri izvedbi del tudi podizvajalci iz prilog k tej pogodbi.</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sme podizvajalce zamenjati le po predhodnem obvestilu in soglasju investitorja. Novi podizvajalec mora izpolnjevati pogoje iz 2. odstavka 75. člena ZJN-3.</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se po sklenitvi pogodbe zamenja podizvajalec ali če bo izvajalec sklenil pogodbo z novim podizvajalcem, mora izvajalec investitorju v petih dneh po spremembi predložiti: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svojo izjavo, da je poravnal vse nesporne obveznosti prvotnemu podizvajalcu, če je bil le-ta zamenjan,</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izjavo novega podizvajalca ali uveljavlja neposredno plačilo oziroma izpolnjen </w:t>
      </w:r>
      <w:r w:rsidRPr="00CD3A09">
        <w:rPr>
          <w:rStyle w:val="Krepko"/>
          <w:rFonts w:ascii="Lucida Sans Unicode" w:hAnsi="Lucida Sans Unicode" w:cs="Lucida Sans Unicode"/>
          <w:b w:val="0"/>
          <w:sz w:val="20"/>
          <w:szCs w:val="20"/>
        </w:rPr>
        <w:t>obrazec</w:t>
      </w:r>
      <w:r w:rsidR="00CD3A09">
        <w:rPr>
          <w:rStyle w:val="Krepko"/>
          <w:rFonts w:ascii="Lucida Sans Unicode" w:hAnsi="Lucida Sans Unicode" w:cs="Lucida Sans Unicode"/>
          <w:b w:val="0"/>
          <w:sz w:val="20"/>
          <w:szCs w:val="20"/>
        </w:rPr>
        <w:t>-PODATKI O PODIZVAJALCU</w:t>
      </w:r>
      <w:r w:rsidRPr="00D316EE">
        <w:rPr>
          <w:rStyle w:val="Krepko"/>
          <w:rFonts w:ascii="Lucida Sans Unicode" w:hAnsi="Lucida Sans Unicode" w:cs="Lucida Sans Unicode"/>
          <w:b w:val="0"/>
          <w:sz w:val="20"/>
          <w:szCs w:val="20"/>
        </w:rPr>
        <w:t xml:space="preserve"> iz razpisne dokumentacije,</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opis dela, ki ga bo izvedel podizvajalec,</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kontaktne podatke in zakonite zastopnike podizvajalca.</w:t>
      </w:r>
    </w:p>
    <w:p w:rsidR="006825A7" w:rsidRPr="00D316EE" w:rsidRDefault="006825A7" w:rsidP="006825A7">
      <w:pPr>
        <w:ind w:left="426"/>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da podizvajalec zahteva neposredna plačila, je potrebno predložiti tudi: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zahtevo podizvajalca po neposrednih plačilih,</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soglasje podizvajalca na podlagi katerega naročnik namesto izvajalca poravna podizvajalčevo terjatev do izvajalca.</w:t>
      </w:r>
    </w:p>
    <w:p w:rsidR="006825A7" w:rsidRPr="00D316EE" w:rsidRDefault="006825A7" w:rsidP="006825A7">
      <w:pPr>
        <w:ind w:left="0"/>
        <w:rPr>
          <w:rFonts w:ascii="Lucida Sans Unicode" w:hAnsi="Lucida Sans Unicode" w:cs="Lucida Sans Unicode"/>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V primeru, da neposredna plačila podizvajalcu niso zahtevana, mora izvajalec v roku 60 dni od plačila končnega računa predložiti njegovo in podizvajalčevo pisno izjavo, o tem, da je </w:t>
      </w:r>
      <w:r w:rsidRPr="00D316EE">
        <w:rPr>
          <w:rStyle w:val="Krepko"/>
          <w:rFonts w:ascii="Lucida Sans Unicode" w:hAnsi="Lucida Sans Unicode" w:cs="Lucida Sans Unicode"/>
          <w:b w:val="0"/>
          <w:sz w:val="20"/>
          <w:szCs w:val="20"/>
        </w:rPr>
        <w:lastRenderedPageBreak/>
        <w:t>podizvajalec prejel plačilo za izvedena dela povezana s to pogodbo. Kršitev tega določila ima za posledico uvedbo postopka o prekršku iz 2. točke 1. odstavka 112. člena ZJN-3.</w:t>
      </w:r>
    </w:p>
    <w:p w:rsidR="006825A7" w:rsidRDefault="006825A7" w:rsidP="006825A7">
      <w:pPr>
        <w:ind w:left="0"/>
        <w:jc w:val="center"/>
        <w:rPr>
          <w:rFonts w:ascii="Lucida Sans Unicode" w:hAnsi="Lucida Sans Unicode" w:cs="Lucida Sans Unicode"/>
          <w:iCs/>
          <w:sz w:val="20"/>
          <w:szCs w:val="20"/>
        </w:rPr>
      </w:pPr>
    </w:p>
    <w:p w:rsidR="00E15352" w:rsidRDefault="00E15352" w:rsidP="006825A7">
      <w:pPr>
        <w:ind w:left="0"/>
        <w:jc w:val="center"/>
        <w:rPr>
          <w:rFonts w:ascii="Lucida Sans Unicode" w:hAnsi="Lucida Sans Unicode" w:cs="Lucida Sans Unicode"/>
          <w:iCs/>
          <w:sz w:val="20"/>
          <w:szCs w:val="20"/>
        </w:rPr>
      </w:pPr>
    </w:p>
    <w:p w:rsidR="006339E0" w:rsidRPr="00D316EE" w:rsidRDefault="006339E0" w:rsidP="006825A7">
      <w:pPr>
        <w:ind w:left="0"/>
        <w:jc w:val="center"/>
        <w:rPr>
          <w:rFonts w:ascii="Lucida Sans Unicode" w:hAnsi="Lucida Sans Unicode" w:cs="Lucida Sans Unicode"/>
          <w:i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XII. PROTIKORUPCIJSKA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21. člen</w:t>
      </w: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pridobitev posla,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sklenitev posla pod ugodnejšimi pogoji,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opustitev dolžnega nadzora nad izvajanjem pogodbenih obveznosti ali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drugo ravnanje ali opustitev, s kateri je investitorju povzročena škoda ali je omogočena pridobitev nedovoljene koristi predstavniku investitorja, posredniku investitorja, izvajalcu ali njegovemu predstavniku, zastopniku ali posredniku.</w:t>
      </w:r>
    </w:p>
    <w:p w:rsidR="006825A7" w:rsidRPr="00D316EE" w:rsidRDefault="006825A7" w:rsidP="006825A7">
      <w:pPr>
        <w:ind w:left="0"/>
        <w:jc w:val="center"/>
        <w:rPr>
          <w:rStyle w:val="Krepko"/>
          <w:rFonts w:ascii="Lucida Sans Unicode" w:hAnsi="Lucida Sans Unicode" w:cs="Lucida Sans Unicode"/>
          <w:b w:val="0"/>
          <w:bCs w:val="0"/>
          <w:sz w:val="20"/>
          <w:szCs w:val="20"/>
        </w:rPr>
      </w:pPr>
    </w:p>
    <w:p w:rsidR="006825A7"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kršitve določil protikorupcijske klavzule je pogodba nična.</w:t>
      </w:r>
    </w:p>
    <w:p w:rsidR="00CB7144" w:rsidRPr="00D316EE" w:rsidRDefault="00CB7144" w:rsidP="006825A7">
      <w:pPr>
        <w:ind w:left="0"/>
        <w:rPr>
          <w:rFonts w:ascii="Lucida Sans Unicode" w:hAnsi="Lucida Sans Unicode" w:cs="Lucida Sans Unicode"/>
          <w:b/>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XIII. </w:t>
      </w:r>
      <w:r w:rsidR="00507F4C">
        <w:rPr>
          <w:rFonts w:ascii="Lucida Sans Unicode" w:hAnsi="Lucida Sans Unicode" w:cs="Lucida Sans Unicode"/>
          <w:b/>
          <w:bCs/>
          <w:sz w:val="20"/>
          <w:szCs w:val="20"/>
        </w:rPr>
        <w:t>RAZVEZNI POGOJ</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22. člen</w:t>
      </w: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sodišče s pravnomočno odločitvijo ugotovilo kršitev obveznosti delovne, </w:t>
      </w:r>
      <w:proofErr w:type="spellStart"/>
      <w:r w:rsidRPr="0005657F">
        <w:rPr>
          <w:rFonts w:ascii="Lucida Sans Unicode" w:hAnsi="Lucida Sans Unicode" w:cs="Lucida Sans Unicode"/>
          <w:sz w:val="20"/>
          <w:szCs w:val="20"/>
          <w:lang w:eastAsia="ar-SA"/>
        </w:rPr>
        <w:t>okoljske</w:t>
      </w:r>
      <w:proofErr w:type="spellEnd"/>
      <w:r w:rsidRPr="0005657F">
        <w:rPr>
          <w:rFonts w:ascii="Lucida Sans Unicode" w:hAnsi="Lucida Sans Unicode" w:cs="Lucida Sans Unicode"/>
          <w:sz w:val="20"/>
          <w:szCs w:val="20"/>
          <w:lang w:eastAsia="ar-SA"/>
        </w:rPr>
        <w:t xml:space="preserve"> ali socialne zakonodaje s strani izvajalca ali podizvajalca ali </w:t>
      </w:r>
    </w:p>
    <w:p w:rsidR="00507F4C" w:rsidRPr="0005657F" w:rsidRDefault="00507F4C" w:rsidP="00507F4C">
      <w:pPr>
        <w:numPr>
          <w:ilvl w:val="0"/>
          <w:numId w:val="9"/>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izvajalcu ali podizvajalcu v času izvajanja pogodbe ugotovil najmanj dve kršitvi v zvezi s:</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rsidR="00507F4C" w:rsidRPr="0005657F"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rsidR="00507F4C" w:rsidRPr="007256E5" w:rsidRDefault="00507F4C" w:rsidP="00507F4C">
      <w:pPr>
        <w:pStyle w:val="Odstavekseznama"/>
        <w:numPr>
          <w:ilvl w:val="0"/>
          <w:numId w:val="10"/>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507F4C" w:rsidRPr="0005657F" w:rsidRDefault="00507F4C" w:rsidP="00507F4C">
      <w:pPr>
        <w:spacing w:line="260" w:lineRule="exact"/>
        <w:ind w:left="0"/>
        <w:rPr>
          <w:rFonts w:ascii="Lucida Sans Unicode" w:hAnsi="Lucida Sans Unicode" w:cs="Lucida Sans Unicode"/>
          <w:sz w:val="20"/>
          <w:szCs w:val="20"/>
        </w:rPr>
      </w:pPr>
    </w:p>
    <w:p w:rsidR="00507F4C" w:rsidRPr="0005657F" w:rsidRDefault="00507F4C" w:rsidP="00507F4C">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V primeru izpolnitve okoliščine in pogojev iz prejšnjega odstavka se šteje, da je pogodba  razvezana z dnem sklenitve nove pogodbe o izvedbi javnega naročila za predmetno naročilo. O datumu sklenitve nove pogodbe bo naročnik obvestil izvajalca.</w:t>
      </w:r>
    </w:p>
    <w:p w:rsidR="00507F4C" w:rsidRPr="0005657F" w:rsidRDefault="00507F4C" w:rsidP="00507F4C">
      <w:pPr>
        <w:spacing w:line="260" w:lineRule="exact"/>
        <w:ind w:left="0"/>
        <w:rPr>
          <w:rFonts w:ascii="Lucida Sans Unicode" w:hAnsi="Lucida Sans Unicode" w:cs="Lucida Sans Unicode"/>
          <w:sz w:val="20"/>
          <w:szCs w:val="20"/>
        </w:rPr>
      </w:pPr>
    </w:p>
    <w:p w:rsidR="006339E0" w:rsidRPr="0034319B" w:rsidRDefault="00507F4C" w:rsidP="0034319B">
      <w:pPr>
        <w:spacing w:line="260" w:lineRule="exact"/>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rsidR="006339E0" w:rsidRDefault="006339E0" w:rsidP="006825A7">
      <w:pPr>
        <w:ind w:left="0"/>
        <w:jc w:val="center"/>
        <w:rPr>
          <w:rFonts w:ascii="Lucida Sans Unicode" w:hAnsi="Lucida Sans Unicode" w:cs="Lucida Sans Unicode"/>
          <w:b/>
          <w:b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XIV. KONČNE DOLOČBE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23.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pStyle w:val="Telobesedila2"/>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investitorja.</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je sklenjena, ko jo podpišeta obe pogodbeni stranki in ko izvajalec predloži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oziroma položi denarni depozit, najkasneje v roku 10 dni od podpisa pogodbe.</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25. člen</w:t>
      </w:r>
    </w:p>
    <w:p w:rsidR="006825A7" w:rsidRPr="00D316EE" w:rsidRDefault="006825A7" w:rsidP="006825A7">
      <w:pPr>
        <w:ind w:left="0"/>
        <w:jc w:val="center"/>
        <w:rPr>
          <w:rFonts w:ascii="Lucida Sans Unicode" w:hAnsi="Lucida Sans Unicode" w:cs="Lucida Sans Unicode"/>
          <w:iCs/>
          <w:sz w:val="20"/>
          <w:szCs w:val="20"/>
        </w:rPr>
      </w:pPr>
    </w:p>
    <w:p w:rsidR="006825A7" w:rsidRDefault="006825A7" w:rsidP="006825A7">
      <w:pPr>
        <w:tabs>
          <w:tab w:val="left" w:pos="9180"/>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Ta pogodba je sestavljena in podpisana v šestih enakih izvodih, od katerih investitor prejme 3, pooblaščeni investitor 2 izvoda in izvajalec 1 izvod.</w:t>
      </w:r>
    </w:p>
    <w:p w:rsidR="006825A7" w:rsidRPr="00D316EE" w:rsidRDefault="006825A7" w:rsidP="006825A7">
      <w:pPr>
        <w:tabs>
          <w:tab w:val="left" w:pos="9180"/>
        </w:tabs>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tabs>
          <w:tab w:val="left" w:pos="4962"/>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Številka: _____________</w:t>
      </w:r>
      <w:r w:rsidRPr="00D316EE">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4786"/>
        <w:gridCol w:w="3978"/>
      </w:tblGrid>
      <w:tr w:rsidR="006825A7" w:rsidRPr="00D316EE" w:rsidTr="00B73CD9">
        <w:trPr>
          <w:trHeight w:val="432"/>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hAnsi="Lucida Sans Unicode" w:cs="Lucida Sans Unicode"/>
                <w:sz w:val="20"/>
                <w:szCs w:val="20"/>
              </w:rPr>
              <w:t>__________</w:t>
            </w:r>
            <w:r w:rsidRPr="00D316EE">
              <w:rPr>
                <w:rFonts w:ascii="Lucida Sans Unicode" w:eastAsia="Calibri" w:hAnsi="Lucida Sans Unicode" w:cs="Lucida Sans Unicode"/>
                <w:sz w:val="20"/>
                <w:szCs w:val="20"/>
              </w:rPr>
              <w:t xml:space="preserve">, dne: </w:t>
            </w:r>
            <w:r w:rsidRPr="00D316EE">
              <w:rPr>
                <w:rFonts w:ascii="Lucida Sans Unicode" w:hAnsi="Lucida Sans Unicode" w:cs="Lucida Sans Unicode"/>
                <w:sz w:val="20"/>
                <w:szCs w:val="20"/>
              </w:rPr>
              <w:t>_____________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sz w:val="20"/>
                <w:szCs w:val="20"/>
              </w:rPr>
              <w:t xml:space="preserve">Domžale, dne: </w:t>
            </w:r>
            <w:r w:rsidRPr="00D316EE">
              <w:rPr>
                <w:rFonts w:ascii="Lucida Sans Unicode" w:hAnsi="Lucida Sans Unicode" w:cs="Lucida Sans Unicode"/>
                <w:sz w:val="20"/>
                <w:szCs w:val="20"/>
              </w:rPr>
              <w:t>__________</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IZVAJALEC:</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INVESTITOR:</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b/>
                <w:sz w:val="20"/>
                <w:szCs w:val="20"/>
              </w:rPr>
            </w:pPr>
            <w:r>
              <w:rPr>
                <w:rFonts w:ascii="Lucida Sans Unicode" w:hAnsi="Lucida Sans Unicode" w:cs="Lucida Sans Unicode"/>
                <w:sz w:val="20"/>
                <w:szCs w:val="20"/>
              </w:rPr>
              <w:t>_______________________</w:t>
            </w:r>
            <w:r w:rsidRPr="00D316EE">
              <w:rPr>
                <w:rFonts w:ascii="Lucida Sans Unicode" w:hAnsi="Lucida Sans Unicode" w:cs="Lucida Sans Unicode"/>
                <w:sz w:val="20"/>
                <w:szCs w:val="20"/>
              </w:rPr>
              <w:t>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b/>
                <w:bCs/>
                <w:sz w:val="20"/>
                <w:szCs w:val="20"/>
              </w:rPr>
            </w:pPr>
            <w:r w:rsidRPr="00D316EE">
              <w:rPr>
                <w:rFonts w:ascii="Lucida Sans Unicode" w:eastAsia="Calibri" w:hAnsi="Lucida Sans Unicode" w:cs="Lucida Sans Unicode"/>
                <w:b/>
                <w:bCs/>
                <w:sz w:val="20"/>
                <w:szCs w:val="20"/>
              </w:rPr>
              <w:t xml:space="preserve">OBČINA </w:t>
            </w:r>
            <w:r w:rsidR="00AA4938">
              <w:rPr>
                <w:rFonts w:ascii="Lucida Sans Unicode" w:eastAsia="Calibri" w:hAnsi="Lucida Sans Unicode" w:cs="Lucida Sans Unicode"/>
                <w:b/>
                <w:bCs/>
                <w:sz w:val="20"/>
                <w:szCs w:val="20"/>
              </w:rPr>
              <w:t>DOMŽALE</w:t>
            </w:r>
          </w:p>
        </w:tc>
      </w:tr>
      <w:tr w:rsidR="006825A7" w:rsidRPr="00D316EE" w:rsidTr="00B73CD9">
        <w:trPr>
          <w:trHeight w:val="194"/>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p>
          <w:p w:rsidR="006825A7" w:rsidRPr="00D316EE" w:rsidRDefault="006825A7" w:rsidP="00B73CD9">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ki ga zastopa:</w:t>
            </w:r>
          </w:p>
          <w:p w:rsidR="006825A7" w:rsidRPr="00D316EE" w:rsidRDefault="006825A7" w:rsidP="00B73CD9">
            <w:pPr>
              <w:ind w:left="0"/>
              <w:rPr>
                <w:rFonts w:ascii="Lucida Sans Unicode" w:eastAsia="Calibri" w:hAnsi="Lucida Sans Unicode" w:cs="Lucida Sans Unicode"/>
                <w:sz w:val="20"/>
                <w:szCs w:val="20"/>
              </w:rPr>
            </w:pPr>
          </w:p>
        </w:tc>
        <w:tc>
          <w:tcPr>
            <w:tcW w:w="3978" w:type="dxa"/>
            <w:shd w:val="clear" w:color="auto" w:fill="auto"/>
          </w:tcPr>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Po pooblastilu Javno komunalno podjetje Prodnik d.o.o.</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Direktor:</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Marko Fatur</w:t>
            </w:r>
          </w:p>
        </w:tc>
      </w:tr>
    </w:tbl>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firstLine="567"/>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lastRenderedPageBreak/>
        <w:t>Obrazec</w:t>
      </w:r>
    </w:p>
    <w:p w:rsidR="006825A7" w:rsidRPr="00971689" w:rsidRDefault="006825A7" w:rsidP="006825A7">
      <w:pPr>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rsidR="00D8719A" w:rsidRDefault="00D8719A" w:rsidP="006825A7">
      <w:pPr>
        <w:ind w:left="0"/>
        <w:rPr>
          <w:rFonts w:ascii="Lucida Sans Unicode" w:hAnsi="Lucida Sans Unicode" w:cs="Lucida Sans Unicode"/>
          <w:b/>
          <w:bCs/>
          <w:sz w:val="20"/>
          <w:szCs w:val="20"/>
        </w:rPr>
      </w:pPr>
      <w:bookmarkStart w:id="4" w:name="_Hlk509825585"/>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4"/>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rsidR="006825A7" w:rsidRPr="00654591" w:rsidRDefault="006825A7" w:rsidP="003A6ACE">
      <w:pPr>
        <w:numPr>
          <w:ilvl w:val="0"/>
          <w:numId w:val="6"/>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javno naročilo izvajali s strokovno usposobljenimi delavci oziroma kadrom;</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zamenjani kadri ob morebitni menjavi izpolnjevali kadrovske pogoje, ki jih je določil naročnik v razpisni dokumentaciji;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predložili vsa zahtevana zavarovanja posla;</w:t>
      </w:r>
      <w:bookmarkStart w:id="5" w:name="_GoBack"/>
      <w:bookmarkEnd w:id="5"/>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smo v celoti seznanjeni z vso relevantno zakonodajo, ki se upošteva pri oddaji tega javnega naročila in z obsegom in zahtevnostjo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za nas ne obstaja absolutna prepoved poslovanja z naročnikom, kot izhaja iz 35. člena veljavnega  Zakona o integriteti in preprečevanju korupcije;</w:t>
      </w:r>
    </w:p>
    <w:p w:rsidR="006825A7" w:rsidRPr="00393B78"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nismo v postopku p</w:t>
      </w:r>
      <w:r w:rsidRPr="00393B78">
        <w:rPr>
          <w:rFonts w:ascii="Lucida Sans Unicode" w:hAnsi="Lucida Sans Unicode" w:cs="Lucida Sans Unicode"/>
          <w:sz w:val="20"/>
          <w:szCs w:val="20"/>
        </w:rPr>
        <w:t>risilne poravnave, stečajnem postopku ali v postopku likvidacije;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 xml:space="preserve">bomo v primeru da bomo izbrani na predmetnem javnem naročilu, naročniku na njegov poziv, v roku osmih dni od prejema poziva,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izvedli v skladu s pravili stroke in navodilom strokovnega nadzora s strani naročnika;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opravljali z gradbenimi stroji, ki ustrezajo Pravilniku o emisiji hrupa strojev, ki se uporabljajo na prostem (Uradni list RS, št. 106/02, 50/05, 49/06, 17/2011-ZTZPUS-1);</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825A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vgradili opremo in material, ki izpolnjuje pogoje, določene</w:t>
      </w:r>
      <w:r w:rsidRPr="00DE64D2">
        <w:rPr>
          <w:rFonts w:ascii="Arial" w:hAnsi="Arial" w:cs="Arial"/>
          <w:sz w:val="20"/>
          <w:szCs w:val="20"/>
        </w:rPr>
        <w:t xml:space="preserve"> s strani naročnika v </w:t>
      </w:r>
      <w:r w:rsidRPr="005F22E7">
        <w:rPr>
          <w:rFonts w:ascii="Lucida Sans Unicode" w:hAnsi="Lucida Sans Unicode" w:cs="Lucida Sans Unicode"/>
          <w:sz w:val="20"/>
          <w:szCs w:val="20"/>
        </w:rPr>
        <w:t xml:space="preserve">tehničnih specifikacijah; </w:t>
      </w:r>
    </w:p>
    <w:p w:rsidR="006339E0" w:rsidRPr="00CF34F5" w:rsidRDefault="006339E0" w:rsidP="00CF34F5">
      <w:pPr>
        <w:numPr>
          <w:ilvl w:val="0"/>
          <w:numId w:val="6"/>
        </w:numPr>
        <w:ind w:left="709" w:hanging="425"/>
        <w:rPr>
          <w:rFonts w:ascii="Lucida Sans Unicode" w:hAnsi="Lucida Sans Unicode" w:cs="Lucida Sans Unicode"/>
          <w:sz w:val="20"/>
          <w:szCs w:val="20"/>
        </w:rPr>
      </w:pPr>
      <w:r w:rsidRPr="00CF34F5">
        <w:rPr>
          <w:rFonts w:ascii="Lucida Sans Unicode" w:hAnsi="Lucida Sans Unicode" w:cs="Lucida Sans Unicode"/>
          <w:sz w:val="20"/>
          <w:szCs w:val="20"/>
        </w:rPr>
        <w:t>delež proizvodov</w:t>
      </w:r>
      <w:r w:rsidR="00CF34F5" w:rsidRPr="00CF34F5">
        <w:rPr>
          <w:rFonts w:ascii="Lucida Sans Unicode" w:hAnsi="Lucida Sans Unicode" w:cs="Lucida Sans Unicode"/>
          <w:sz w:val="20"/>
          <w:szCs w:val="20"/>
        </w:rPr>
        <w:t xml:space="preserve">, ki jih ponujamo in jih bomo vgradili, če so ti s </w:t>
      </w:r>
      <w:r w:rsidRPr="00CF34F5">
        <w:rPr>
          <w:rFonts w:ascii="Lucida Sans Unicode" w:hAnsi="Lucida Sans Unicode" w:cs="Lucida Sans Unicode"/>
          <w:sz w:val="20"/>
          <w:szCs w:val="20"/>
        </w:rPr>
        <w:t>porekl</w:t>
      </w:r>
      <w:r w:rsidR="00CF34F5" w:rsidRPr="00CF34F5">
        <w:rPr>
          <w:rFonts w:ascii="Lucida Sans Unicode" w:hAnsi="Lucida Sans Unicode" w:cs="Lucida Sans Unicode"/>
          <w:sz w:val="20"/>
          <w:szCs w:val="20"/>
        </w:rPr>
        <w:t>om</w:t>
      </w:r>
      <w:r w:rsidRPr="00CF34F5">
        <w:rPr>
          <w:rFonts w:ascii="Lucida Sans Unicode" w:hAnsi="Lucida Sans Unicode" w:cs="Lucida Sans Unicode"/>
          <w:sz w:val="20"/>
          <w:szCs w:val="20"/>
        </w:rPr>
        <w:t xml:space="preserve"> iz tretjih držav, kakor je to določeno v skladu z Uredbo (EU) št. 952/2013 Evropskega parlamenta in Sveta z dne 9. oktobra 2013 o carinskem zakoniku Unije (UL L št. 269 z dne 10. 10. 2013, str. 1)</w:t>
      </w:r>
      <w:r w:rsidR="00CF34F5" w:rsidRPr="00CF34F5">
        <w:rPr>
          <w:rFonts w:ascii="Lucida Sans Unicode" w:hAnsi="Lucida Sans Unicode" w:cs="Lucida Sans Unicode"/>
          <w:sz w:val="20"/>
          <w:szCs w:val="20"/>
        </w:rPr>
        <w:t xml:space="preserve">, </w:t>
      </w:r>
      <w:r w:rsidRPr="00CF34F5">
        <w:rPr>
          <w:rFonts w:ascii="Lucida Sans Unicode" w:hAnsi="Lucida Sans Unicode" w:cs="Lucida Sans Unicode"/>
          <w:sz w:val="20"/>
          <w:szCs w:val="20"/>
        </w:rPr>
        <w:t xml:space="preserve">vrednostno </w:t>
      </w:r>
      <w:r w:rsidR="00CF34F5" w:rsidRPr="00CF34F5">
        <w:rPr>
          <w:rFonts w:ascii="Lucida Sans Unicode" w:hAnsi="Lucida Sans Unicode" w:cs="Lucida Sans Unicode"/>
          <w:sz w:val="20"/>
          <w:szCs w:val="20"/>
        </w:rPr>
        <w:t xml:space="preserve">ne </w:t>
      </w:r>
      <w:r w:rsidRPr="00CF34F5">
        <w:rPr>
          <w:rFonts w:ascii="Lucida Sans Unicode" w:hAnsi="Lucida Sans Unicode" w:cs="Lucida Sans Unicode"/>
          <w:sz w:val="20"/>
          <w:szCs w:val="20"/>
        </w:rPr>
        <w:t>presega 50 odstotkov skupne vrednosti proizvodov, ki sestavljajo ponudbo</w:t>
      </w:r>
      <w:r w:rsidR="00CF34F5" w:rsidRPr="00CF34F5">
        <w:rPr>
          <w:rFonts w:ascii="Lucida Sans Unicode" w:hAnsi="Lucida Sans Unicode" w:cs="Lucida Sans Unicode"/>
          <w:sz w:val="20"/>
          <w:szCs w:val="20"/>
        </w:rPr>
        <w:t xml:space="preserve"> (87. člen ZJN-3)</w:t>
      </w:r>
      <w:r w:rsidR="00CF34F5">
        <w:rPr>
          <w:rFonts w:ascii="Lucida Sans Unicode" w:hAnsi="Lucida Sans Unicode" w:cs="Lucida Sans Unicode"/>
          <w:sz w:val="20"/>
          <w:szCs w:val="20"/>
        </w:rPr>
        <w:t>;</w:t>
      </w:r>
    </w:p>
    <w:p w:rsidR="006825A7" w:rsidRPr="00F13E82" w:rsidRDefault="006825A7" w:rsidP="003A6ACE">
      <w:pPr>
        <w:numPr>
          <w:ilvl w:val="0"/>
          <w:numId w:val="6"/>
        </w:numPr>
        <w:ind w:left="709" w:hanging="425"/>
        <w:rPr>
          <w:rFonts w:ascii="Lucida Sans Unicode" w:hAnsi="Lucida Sans Unicode" w:cs="Lucida Sans Unicode"/>
          <w:sz w:val="20"/>
          <w:szCs w:val="20"/>
        </w:rPr>
      </w:pPr>
      <w:r w:rsidRPr="00F13E82">
        <w:rPr>
          <w:rFonts w:ascii="Lucida Sans Unicode" w:hAnsi="Lucida Sans Unicode" w:cs="Lucida Sans Unicode"/>
          <w:sz w:val="20"/>
          <w:szCs w:val="20"/>
        </w:rPr>
        <w:t>pri dajanju informacij, zahtevanih v skladu z določbami ZJN-3, nismo namerno podali zavajajoče razlage ali teh informacij nismo zagotovili;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imamo zavarovano odgovornost za škodo</w:t>
      </w:r>
      <w:r>
        <w:rPr>
          <w:rFonts w:ascii="Lucida Sans Unicode" w:hAnsi="Lucida Sans Unicode" w:cs="Lucida Sans Unicode"/>
          <w:sz w:val="20"/>
          <w:szCs w:val="20"/>
        </w:rPr>
        <w:t>.</w:t>
      </w:r>
    </w:p>
    <w:p w:rsidR="006825A7" w:rsidRDefault="006825A7" w:rsidP="006825A7">
      <w:pPr>
        <w:ind w:left="720"/>
        <w:rPr>
          <w:rFonts w:ascii="Arial" w:hAnsi="Arial" w:cs="Arial"/>
          <w:sz w:val="20"/>
          <w:szCs w:val="20"/>
        </w:rPr>
      </w:pPr>
    </w:p>
    <w:p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rsidR="006825A7" w:rsidRDefault="006825A7" w:rsidP="006825A7">
      <w:pPr>
        <w:ind w:left="96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p>
    <w:p w:rsidR="006825A7" w:rsidRPr="007533AA" w:rsidRDefault="006825A7" w:rsidP="006825A7">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lastRenderedPageBreak/>
        <w:tab/>
        <w:t>____________________________</w:t>
      </w:r>
    </w:p>
    <w:p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342AE2" w:rsidRDefault="006825A7" w:rsidP="006339E0">
      <w:pPr>
        <w:spacing w:before="225" w:after="225"/>
        <w:ind w:left="0"/>
      </w:pPr>
      <w:r>
        <w:rPr>
          <w:rFonts w:ascii="Arial" w:hAnsi="Arial" w:cs="Arial"/>
          <w:i/>
          <w:sz w:val="20"/>
          <w:szCs w:val="20"/>
        </w:rPr>
        <w:t>-</w:t>
      </w:r>
      <w:r w:rsidRPr="004A0A72">
        <w:rPr>
          <w:rFonts w:ascii="Arial" w:hAnsi="Arial" w:cs="Arial"/>
          <w:i/>
          <w:sz w:val="20"/>
          <w:szCs w:val="20"/>
        </w:rPr>
        <w:t xml:space="preserve">Obrazec izpolnijo vsi ponudniki v ponudbi </w:t>
      </w:r>
    </w:p>
    <w:sectPr w:rsidR="00342AE2" w:rsidSect="00DE5027">
      <w:pgSz w:w="11906" w:h="16838"/>
      <w:pgMar w:top="1417" w:right="1417" w:bottom="1417" w:left="1417"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A43E1A"/>
    <w:multiLevelType w:val="hybridMultilevel"/>
    <w:tmpl w:val="37D66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num w:numId="1">
    <w:abstractNumId w:val="4"/>
  </w:num>
  <w:num w:numId="2">
    <w:abstractNumId w:val="8"/>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3"/>
  </w:num>
  <w:num w:numId="8">
    <w:abstractNumId w:val="5"/>
  </w:num>
  <w:num w:numId="9">
    <w:abstractNumId w:val="1"/>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73DC1"/>
    <w:rsid w:val="00086A58"/>
    <w:rsid w:val="00093082"/>
    <w:rsid w:val="000C3FBC"/>
    <w:rsid w:val="000D481D"/>
    <w:rsid w:val="000F13C1"/>
    <w:rsid w:val="0013541F"/>
    <w:rsid w:val="0019532A"/>
    <w:rsid w:val="001C266C"/>
    <w:rsid w:val="001D74D2"/>
    <w:rsid w:val="00231CAF"/>
    <w:rsid w:val="002541E8"/>
    <w:rsid w:val="002D10AA"/>
    <w:rsid w:val="002F3679"/>
    <w:rsid w:val="00314A81"/>
    <w:rsid w:val="00342AE2"/>
    <w:rsid w:val="0034319B"/>
    <w:rsid w:val="00367948"/>
    <w:rsid w:val="00387939"/>
    <w:rsid w:val="00393B78"/>
    <w:rsid w:val="003A6ACE"/>
    <w:rsid w:val="0040428C"/>
    <w:rsid w:val="00425ABF"/>
    <w:rsid w:val="004626F3"/>
    <w:rsid w:val="00463F63"/>
    <w:rsid w:val="0046572C"/>
    <w:rsid w:val="00495B77"/>
    <w:rsid w:val="004E75B6"/>
    <w:rsid w:val="00504ADC"/>
    <w:rsid w:val="00507F4C"/>
    <w:rsid w:val="0059730B"/>
    <w:rsid w:val="005F0BEF"/>
    <w:rsid w:val="00615C9F"/>
    <w:rsid w:val="006339E0"/>
    <w:rsid w:val="006422FC"/>
    <w:rsid w:val="006543D3"/>
    <w:rsid w:val="006825A7"/>
    <w:rsid w:val="006A0160"/>
    <w:rsid w:val="006F410B"/>
    <w:rsid w:val="006F6A73"/>
    <w:rsid w:val="007007C5"/>
    <w:rsid w:val="007123F7"/>
    <w:rsid w:val="00716420"/>
    <w:rsid w:val="00717291"/>
    <w:rsid w:val="00726CAF"/>
    <w:rsid w:val="00732116"/>
    <w:rsid w:val="00736B42"/>
    <w:rsid w:val="00756E00"/>
    <w:rsid w:val="00770CAD"/>
    <w:rsid w:val="007B0FFC"/>
    <w:rsid w:val="007D22DF"/>
    <w:rsid w:val="007E0BB9"/>
    <w:rsid w:val="007E6B96"/>
    <w:rsid w:val="00804486"/>
    <w:rsid w:val="00893791"/>
    <w:rsid w:val="008C3788"/>
    <w:rsid w:val="008C4617"/>
    <w:rsid w:val="009149C7"/>
    <w:rsid w:val="00934A57"/>
    <w:rsid w:val="00962F31"/>
    <w:rsid w:val="009B306D"/>
    <w:rsid w:val="009E45FD"/>
    <w:rsid w:val="00A47020"/>
    <w:rsid w:val="00AA4938"/>
    <w:rsid w:val="00AD7037"/>
    <w:rsid w:val="00B2629F"/>
    <w:rsid w:val="00B73B22"/>
    <w:rsid w:val="00B73CD9"/>
    <w:rsid w:val="00B83D59"/>
    <w:rsid w:val="00BA5AA2"/>
    <w:rsid w:val="00BC6A3B"/>
    <w:rsid w:val="00BD4CB1"/>
    <w:rsid w:val="00C30B48"/>
    <w:rsid w:val="00C55460"/>
    <w:rsid w:val="00CB7144"/>
    <w:rsid w:val="00CD3A09"/>
    <w:rsid w:val="00CF34F5"/>
    <w:rsid w:val="00D44E26"/>
    <w:rsid w:val="00D60880"/>
    <w:rsid w:val="00D8719A"/>
    <w:rsid w:val="00DE5027"/>
    <w:rsid w:val="00E04CA2"/>
    <w:rsid w:val="00E15352"/>
    <w:rsid w:val="00E54E8D"/>
    <w:rsid w:val="00E639AE"/>
    <w:rsid w:val="00EB2B73"/>
    <w:rsid w:val="00EC48CE"/>
    <w:rsid w:val="00EE4C9D"/>
    <w:rsid w:val="00EF37BB"/>
    <w:rsid w:val="00F669A7"/>
    <w:rsid w:val="00F74EDA"/>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F3F6"/>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character" w:customStyle="1" w:styleId="row-header-quote-text">
    <w:name w:val="row-header-quote-text"/>
    <w:basedOn w:val="Privzetapisavaodstavka"/>
    <w:rsid w:val="00E6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rs-92-3975-20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rs-26-1068-2006" TargetMode="External"/><Relationship Id="rId12" Type="http://schemas.openxmlformats.org/officeDocument/2006/relationships/hyperlink" Target="http://www.ujp.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info.si/zakonodaja/rs-35-1550-2004" TargetMode="External"/><Relationship Id="rId11" Type="http://schemas.openxmlformats.org/officeDocument/2006/relationships/hyperlink" Target="https://www.iusinfo.si/zakonodaja/rs-51-2386-2017" TargetMode="External"/><Relationship Id="rId5" Type="http://schemas.openxmlformats.org/officeDocument/2006/relationships/hyperlink" Target="https://www.iusinfo.si/zakonodaja/rs-19-865-2004" TargetMode="External"/><Relationship Id="rId10" Type="http://schemas.openxmlformats.org/officeDocument/2006/relationships/hyperlink" Target="https://www.iusinfo.si/zakonodaja/rs-74-2879-2015" TargetMode="External"/><Relationship Id="rId4" Type="http://schemas.openxmlformats.org/officeDocument/2006/relationships/webSettings" Target="webSettings.xml"/><Relationship Id="rId9" Type="http://schemas.openxmlformats.org/officeDocument/2006/relationships/hyperlink" Target="https://www.iusinfo.si/zakonodaja/rs-25-1065-2009"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37</Pages>
  <Words>9484</Words>
  <Characters>54065</Characters>
  <Application>Microsoft Office Word</Application>
  <DocSecurity>0</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7</cp:revision>
  <dcterms:created xsi:type="dcterms:W3CDTF">2019-06-27T08:20:00Z</dcterms:created>
  <dcterms:modified xsi:type="dcterms:W3CDTF">2019-07-05T12:50:00Z</dcterms:modified>
</cp:coreProperties>
</file>