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65ABA" w14:textId="77777777" w:rsidR="006825A7" w:rsidRPr="007533AA" w:rsidRDefault="006825A7" w:rsidP="006825A7">
      <w:pPr>
        <w:ind w:left="0"/>
        <w:rPr>
          <w:rFonts w:ascii="Lucida Sans Unicode" w:hAnsi="Lucida Sans Unicode" w:cs="Lucida Sans Unicode"/>
          <w:sz w:val="20"/>
          <w:szCs w:val="20"/>
        </w:rPr>
      </w:pPr>
    </w:p>
    <w:p w14:paraId="0E99B853" w14:textId="77777777" w:rsidR="006825A7" w:rsidRPr="00971689" w:rsidRDefault="006825A7" w:rsidP="006825A7">
      <w:pPr>
        <w:ind w:left="0"/>
        <w:jc w:val="center"/>
        <w:rPr>
          <w:rFonts w:ascii="Lucida Sans Unicode" w:hAnsi="Lucida Sans Unicode" w:cs="Lucida Sans Unicode"/>
          <w:bCs/>
          <w:sz w:val="20"/>
          <w:szCs w:val="20"/>
        </w:rPr>
      </w:pPr>
    </w:p>
    <w:p w14:paraId="3A411208"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5057A8A1"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bookmarkStart w:id="0" w:name="_Hlk53991837"/>
      <w:r w:rsidR="002230F7" w:rsidRPr="009E63DD">
        <w:rPr>
          <w:rFonts w:ascii="Lucida Sans Unicode" w:hAnsi="Lucida Sans Unicode" w:cs="Lucida Sans Unicode"/>
          <w:sz w:val="20"/>
          <w:szCs w:val="20"/>
        </w:rPr>
        <w:t>Prevzem, prevoz in obdelava ločeno zbrane odpadne embalaže</w:t>
      </w:r>
      <w:bookmarkEnd w:id="0"/>
      <w:r w:rsidR="002230F7">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7777777"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3D1A72D3"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1A4B33">
        <w:rPr>
          <w:rFonts w:ascii="Lucida Sans Unicode" w:hAnsi="Lucida Sans Unicode" w:cs="Lucida Sans Unicode"/>
          <w:sz w:val="20"/>
          <w:szCs w:val="20"/>
        </w:rPr>
        <w:t>»</w:t>
      </w:r>
      <w:r w:rsidR="002230F7" w:rsidRPr="009E63DD">
        <w:rPr>
          <w:rFonts w:ascii="Lucida Sans Unicode" w:hAnsi="Lucida Sans Unicode" w:cs="Lucida Sans Unicode"/>
          <w:sz w:val="20"/>
          <w:szCs w:val="20"/>
        </w:rPr>
        <w:t>Prevzem, prevoz in obdelava ločeno zbrane odpadne embalaže</w:t>
      </w:r>
      <w:r w:rsidR="002230F7">
        <w:rPr>
          <w:rFonts w:ascii="Lucida Sans Unicode" w:hAnsi="Lucida Sans Unicode" w:cs="Lucida Sans Unicode"/>
          <w:sz w:val="20"/>
          <w:szCs w:val="20"/>
        </w:rPr>
        <w:t>«</w:t>
      </w:r>
      <w:r w:rsidR="001A4B33" w:rsidRPr="00B2629F">
        <w:rPr>
          <w:rFonts w:ascii="Lucida Sans Unicode" w:hAnsi="Lucida Sans Unicode" w:cs="Lucida Sans Unicode"/>
          <w:sz w:val="20"/>
          <w:szCs w:val="20"/>
        </w:rPr>
        <w:t xml:space="preserve"> </w:t>
      </w:r>
      <w:r w:rsidRPr="00494A37">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4B9A8A5" w14:textId="77777777" w:rsidR="0033493B" w:rsidRDefault="0033493B" w:rsidP="0033493B">
      <w:pPr>
        <w:pStyle w:val="Naslov1"/>
      </w:pPr>
      <w:bookmarkStart w:id="1" w:name="_Toc503725429"/>
      <w:bookmarkStart w:id="2" w:name="_Toc505761773"/>
      <w:r>
        <w:lastRenderedPageBreak/>
        <w:t>Obrazec</w:t>
      </w:r>
    </w:p>
    <w:p w14:paraId="31878441" w14:textId="77777777" w:rsidR="0033493B" w:rsidRPr="00A05BDE" w:rsidRDefault="0033493B" w:rsidP="0033493B"/>
    <w:p w14:paraId="36E981F0" w14:textId="77777777" w:rsidR="0033493B" w:rsidRPr="005367A7" w:rsidRDefault="0033493B" w:rsidP="0033493B">
      <w:pPr>
        <w:pStyle w:val="Naslov1"/>
      </w:pPr>
      <w:r w:rsidRPr="005367A7">
        <w:t>Meni</w:t>
      </w:r>
      <w:r w:rsidRPr="005367A7">
        <w:rPr>
          <w:rFonts w:ascii="Calibri" w:hAnsi="Calibri" w:cs="Calibri"/>
        </w:rPr>
        <w:t>č</w:t>
      </w:r>
      <w:r w:rsidRPr="005367A7">
        <w:t>na izjava za zavarovanje resnosti ponudbe</w:t>
      </w:r>
    </w:p>
    <w:p w14:paraId="372AA33D" w14:textId="77777777" w:rsidR="0033493B" w:rsidRPr="005367A7" w:rsidRDefault="0033493B" w:rsidP="0033493B">
      <w:pPr>
        <w:shd w:val="clear" w:color="auto" w:fill="FFFFFF"/>
        <w:spacing w:line="312" w:lineRule="auto"/>
        <w:rPr>
          <w:rFonts w:ascii="Lucida Sans" w:hAnsi="Lucida Sans"/>
          <w:bCs/>
          <w:sz w:val="20"/>
          <w:szCs w:val="20"/>
        </w:rPr>
      </w:pPr>
    </w:p>
    <w:p w14:paraId="79C526D6" w14:textId="75206EAD" w:rsidR="0033493B" w:rsidRPr="005367A7" w:rsidRDefault="0033493B" w:rsidP="0033493B">
      <w:pPr>
        <w:shd w:val="clear" w:color="auto" w:fill="FFFFFF"/>
        <w:spacing w:line="312" w:lineRule="auto"/>
        <w:rPr>
          <w:rFonts w:ascii="Lucida Sans" w:hAnsi="Lucida Sans"/>
          <w:bCs/>
          <w:sz w:val="20"/>
          <w:szCs w:val="20"/>
        </w:rPr>
      </w:pPr>
      <w:r w:rsidRPr="005367A7">
        <w:rPr>
          <w:rFonts w:ascii="Lucida Sans" w:hAnsi="Lucida Sans"/>
          <w:bCs/>
          <w:sz w:val="20"/>
          <w:szCs w:val="20"/>
        </w:rPr>
        <w:t>Za zavarovanje resnosti ponudbe za javno naro</w:t>
      </w:r>
      <w:r w:rsidRPr="00035D13">
        <w:rPr>
          <w:rFonts w:cs="Calibri"/>
          <w:bCs/>
          <w:sz w:val="20"/>
          <w:szCs w:val="20"/>
        </w:rPr>
        <w:t>č</w:t>
      </w:r>
      <w:r w:rsidRPr="005367A7">
        <w:rPr>
          <w:rFonts w:ascii="Lucida Sans" w:hAnsi="Lucida Sans"/>
          <w:bCs/>
          <w:sz w:val="20"/>
          <w:szCs w:val="20"/>
        </w:rPr>
        <w:t xml:space="preserve">ilo </w:t>
      </w:r>
      <w:r w:rsidRPr="00031B5A">
        <w:rPr>
          <w:rFonts w:ascii="Lucida Sans" w:hAnsi="Lucida Sans"/>
          <w:bCs/>
          <w:sz w:val="20"/>
          <w:szCs w:val="20"/>
        </w:rPr>
        <w:t>»</w:t>
      </w:r>
      <w:r w:rsidR="002230F7" w:rsidRPr="009E63DD">
        <w:rPr>
          <w:rFonts w:ascii="Lucida Sans Unicode" w:hAnsi="Lucida Sans Unicode" w:cs="Lucida Sans Unicode"/>
          <w:sz w:val="20"/>
          <w:szCs w:val="20"/>
        </w:rPr>
        <w:t>Prevzem, prevoz in obdelava ločeno zbrane odpadne embalaže</w:t>
      </w:r>
      <w:r w:rsidR="002230F7">
        <w:rPr>
          <w:rFonts w:ascii="Lucida Sans Unicode" w:hAnsi="Lucida Sans Unicode" w:cs="Lucida Sans Unicode"/>
          <w:sz w:val="20"/>
          <w:szCs w:val="20"/>
        </w:rPr>
        <w:t>«</w:t>
      </w:r>
      <w:r>
        <w:rPr>
          <w:rFonts w:ascii="Lucida Sans" w:hAnsi="Lucida Sans"/>
          <w:bCs/>
          <w:sz w:val="20"/>
          <w:szCs w:val="20"/>
        </w:rPr>
        <w:t xml:space="preserve">  za sklop ___________</w:t>
      </w:r>
      <w:r w:rsidRPr="00031B5A">
        <w:rPr>
          <w:rFonts w:ascii="Lucida Sans" w:hAnsi="Lucida Sans"/>
          <w:bCs/>
          <w:sz w:val="20"/>
          <w:szCs w:val="20"/>
        </w:rPr>
        <w:t>,</w:t>
      </w:r>
      <w:r w:rsidRPr="00035D13">
        <w:rPr>
          <w:rFonts w:ascii="Lucida Sans" w:hAnsi="Lucida Sans"/>
          <w:bCs/>
          <w:sz w:val="20"/>
          <w:szCs w:val="20"/>
        </w:rPr>
        <w:t xml:space="preserve"> </w:t>
      </w:r>
      <w:r w:rsidRPr="005367A7">
        <w:rPr>
          <w:rFonts w:ascii="Lucida Sans" w:hAnsi="Lucida Sans"/>
          <w:bCs/>
          <w:sz w:val="20"/>
          <w:szCs w:val="20"/>
        </w:rPr>
        <w:t>izro</w:t>
      </w:r>
      <w:r w:rsidRPr="00035D13">
        <w:rPr>
          <w:rFonts w:cs="Calibri"/>
          <w:bCs/>
          <w:sz w:val="20"/>
          <w:szCs w:val="20"/>
        </w:rPr>
        <w:t>č</w:t>
      </w:r>
      <w:r w:rsidRPr="005367A7">
        <w:rPr>
          <w:rFonts w:ascii="Lucida Sans" w:hAnsi="Lucida Sans"/>
          <w:bCs/>
          <w:sz w:val="20"/>
          <w:szCs w:val="20"/>
        </w:rPr>
        <w:t>amo naro</w:t>
      </w:r>
      <w:r w:rsidRPr="00035D13">
        <w:rPr>
          <w:rFonts w:cs="Calibri"/>
          <w:bCs/>
          <w:sz w:val="20"/>
          <w:szCs w:val="20"/>
        </w:rPr>
        <w:t>č</w:t>
      </w:r>
      <w:r w:rsidRPr="005367A7">
        <w:rPr>
          <w:rFonts w:ascii="Lucida Sans" w:hAnsi="Lucida Sans"/>
          <w:bCs/>
          <w:sz w:val="20"/>
          <w:szCs w:val="20"/>
        </w:rPr>
        <w:t>niku</w:t>
      </w:r>
      <w:r w:rsidRPr="00035D13">
        <w:rPr>
          <w:rFonts w:ascii="Lucida Sans" w:hAnsi="Lucida Sans"/>
          <w:bCs/>
          <w:sz w:val="20"/>
          <w:szCs w:val="20"/>
        </w:rPr>
        <w:t xml:space="preserve"> Javno komunalno podjetje Prodnik d.o.o., Savska cesta 34, 1230 Dom</w:t>
      </w:r>
      <w:r w:rsidRPr="00035D13">
        <w:rPr>
          <w:rFonts w:cs="Calibri"/>
          <w:bCs/>
          <w:sz w:val="20"/>
          <w:szCs w:val="20"/>
        </w:rPr>
        <w:t>ž</w:t>
      </w:r>
      <w:r w:rsidRPr="00035D13">
        <w:rPr>
          <w:rFonts w:ascii="Lucida Sans" w:hAnsi="Lucida Sans"/>
          <w:bCs/>
          <w:sz w:val="20"/>
          <w:szCs w:val="20"/>
        </w:rPr>
        <w:t xml:space="preserve">ale, </w:t>
      </w:r>
      <w:r w:rsidRPr="005367A7">
        <w:rPr>
          <w:rFonts w:ascii="Lucida Sans" w:hAnsi="Lucida Sans"/>
          <w:bCs/>
          <w:sz w:val="20"/>
          <w:szCs w:val="20"/>
        </w:rPr>
        <w:t>eno (1) bianco menico, na kateri je pooblaš</w:t>
      </w:r>
      <w:r w:rsidRPr="00035D13">
        <w:rPr>
          <w:rFonts w:cs="Calibri"/>
          <w:bCs/>
          <w:sz w:val="20"/>
          <w:szCs w:val="20"/>
        </w:rPr>
        <w:t>č</w:t>
      </w:r>
      <w:r w:rsidRPr="005367A7">
        <w:rPr>
          <w:rFonts w:ascii="Lucida Sans" w:hAnsi="Lucida Sans"/>
          <w:bCs/>
          <w:sz w:val="20"/>
          <w:szCs w:val="20"/>
        </w:rPr>
        <w:t xml:space="preserve">ena oseba za zastopanje: </w:t>
      </w:r>
    </w:p>
    <w:p w14:paraId="1B6FCB1E"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r w:rsidRPr="005367A7">
        <w:rPr>
          <w:rFonts w:ascii="Lucida Sans" w:hAnsi="Lucida Sans"/>
          <w:bCs/>
          <w:sz w:val="20"/>
          <w:szCs w:val="20"/>
        </w:rPr>
        <w:softHyphen/>
      </w:r>
    </w:p>
    <w:p w14:paraId="2ACFFC9D"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______________________                                                ____________________</w:t>
      </w:r>
    </w:p>
    <w:p w14:paraId="081AEE27" w14:textId="77777777" w:rsidR="0033493B" w:rsidRPr="005367A7" w:rsidRDefault="0033493B" w:rsidP="0033493B">
      <w:pPr>
        <w:tabs>
          <w:tab w:val="left" w:pos="2520"/>
        </w:tabs>
        <w:spacing w:line="312" w:lineRule="auto"/>
        <w:rPr>
          <w:rFonts w:ascii="Lucida Sans" w:hAnsi="Lucida Sans"/>
          <w:bCs/>
          <w:i/>
          <w:sz w:val="20"/>
          <w:szCs w:val="20"/>
        </w:rPr>
      </w:pP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i/>
          <w:sz w:val="20"/>
          <w:szCs w:val="20"/>
        </w:rPr>
        <w:t>(podpis pooblaš</w:t>
      </w:r>
      <w:r w:rsidRPr="005367A7">
        <w:rPr>
          <w:rFonts w:cs="Calibri"/>
          <w:bCs/>
          <w:i/>
          <w:sz w:val="20"/>
          <w:szCs w:val="20"/>
        </w:rPr>
        <w:t>č</w:t>
      </w:r>
      <w:r w:rsidRPr="005367A7">
        <w:rPr>
          <w:rFonts w:ascii="Lucida Sans" w:hAnsi="Lucida Sans"/>
          <w:bCs/>
          <w:i/>
          <w:sz w:val="20"/>
          <w:szCs w:val="20"/>
        </w:rPr>
        <w:t>ene osebe)</w:t>
      </w:r>
    </w:p>
    <w:p w14:paraId="0C2EFCDA" w14:textId="77777777" w:rsidR="0033493B" w:rsidRPr="005367A7" w:rsidRDefault="0033493B" w:rsidP="0033493B">
      <w:pPr>
        <w:tabs>
          <w:tab w:val="left" w:pos="2520"/>
        </w:tabs>
        <w:spacing w:line="312" w:lineRule="auto"/>
        <w:rPr>
          <w:rFonts w:ascii="Lucida Sans" w:hAnsi="Lucida Sans"/>
          <w:bCs/>
          <w:sz w:val="20"/>
          <w:szCs w:val="20"/>
        </w:rPr>
      </w:pPr>
    </w:p>
    <w:p w14:paraId="01A6F0E5"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S to izjavo pooblaš</w:t>
      </w:r>
      <w:r w:rsidRPr="005367A7">
        <w:rPr>
          <w:rFonts w:cs="Calibri"/>
          <w:bCs/>
          <w:sz w:val="20"/>
          <w:szCs w:val="20"/>
        </w:rPr>
        <w:t>č</w:t>
      </w:r>
      <w:r w:rsidRPr="005367A7">
        <w:rPr>
          <w:rFonts w:ascii="Lucida Sans" w:hAnsi="Lucida Sans"/>
          <w:bCs/>
          <w:sz w:val="20"/>
          <w:szCs w:val="20"/>
        </w:rPr>
        <w:t xml:space="preserve">amo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ale</w:t>
      </w:r>
      <w:r>
        <w:rPr>
          <w:rFonts w:ascii="Lucida Sans" w:hAnsi="Lucida Sans"/>
          <w:i/>
          <w:sz w:val="20"/>
          <w:szCs w:val="20"/>
        </w:rPr>
        <w:t>,</w:t>
      </w:r>
      <w:r w:rsidRPr="005367A7">
        <w:rPr>
          <w:rFonts w:ascii="Lucida Sans" w:hAnsi="Lucida Sans"/>
          <w:i/>
          <w:sz w:val="20"/>
          <w:szCs w:val="20"/>
        </w:rPr>
        <w:t xml:space="preserve"> </w:t>
      </w:r>
      <w:r w:rsidRPr="005367A7">
        <w:rPr>
          <w:rFonts w:ascii="Lucida Sans" w:hAnsi="Lucida Sans"/>
          <w:sz w:val="20"/>
          <w:szCs w:val="20"/>
        </w:rPr>
        <w:t>d</w:t>
      </w:r>
      <w:r w:rsidRPr="005367A7">
        <w:rPr>
          <w:rFonts w:ascii="Lucida Sans" w:hAnsi="Lucida Sans"/>
          <w:bCs/>
          <w:sz w:val="20"/>
          <w:szCs w:val="20"/>
        </w:rPr>
        <w:t xml:space="preserve">a izpolni to bianco menico v višini </w:t>
      </w:r>
      <w:r>
        <w:rPr>
          <w:rFonts w:ascii="Lucida Sans" w:hAnsi="Lucida Sans"/>
          <w:bCs/>
          <w:sz w:val="20"/>
          <w:szCs w:val="20"/>
        </w:rPr>
        <w:t xml:space="preserve">______________ </w:t>
      </w:r>
      <w:r w:rsidRPr="005367A7">
        <w:rPr>
          <w:rFonts w:ascii="Lucida Sans" w:hAnsi="Lucida Sans"/>
          <w:bCs/>
          <w:sz w:val="20"/>
          <w:szCs w:val="20"/>
        </w:rPr>
        <w:t>EUR</w:t>
      </w:r>
      <w:r>
        <w:rPr>
          <w:rFonts w:ascii="Lucida Sans" w:hAnsi="Lucida Sans"/>
          <w:bCs/>
          <w:sz w:val="20"/>
          <w:szCs w:val="20"/>
        </w:rPr>
        <w:t xml:space="preserve"> (</w:t>
      </w:r>
      <w:r w:rsidRPr="00035D13">
        <w:rPr>
          <w:rFonts w:ascii="Lucida Sans" w:hAnsi="Lucida Sans"/>
          <w:bCs/>
          <w:i/>
          <w:iCs/>
          <w:sz w:val="20"/>
          <w:szCs w:val="20"/>
        </w:rPr>
        <w:t>3%</w:t>
      </w:r>
      <w:r w:rsidRPr="00035D13">
        <w:rPr>
          <w:rFonts w:ascii="Garamond" w:hAnsi="Garamond" w:cs="Calibri"/>
          <w:i/>
          <w:iCs/>
        </w:rPr>
        <w:t xml:space="preserve"> ponudbene vrednost brez DDV</w:t>
      </w:r>
      <w:r>
        <w:rPr>
          <w:rFonts w:ascii="Lucida Sans" w:hAnsi="Lucida Sans"/>
          <w:bCs/>
          <w:sz w:val="20"/>
          <w:szCs w:val="20"/>
        </w:rPr>
        <w:t>)</w:t>
      </w:r>
      <w:r w:rsidRPr="005367A7">
        <w:rPr>
          <w:rFonts w:ascii="Lucida Sans" w:hAnsi="Lucida Sans"/>
          <w:bCs/>
          <w:sz w:val="20"/>
          <w:szCs w:val="20"/>
        </w:rPr>
        <w:t xml:space="preserve">. Obenem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pooblaš</w:t>
      </w:r>
      <w:r w:rsidRPr="005367A7">
        <w:rPr>
          <w:rFonts w:cs="Calibri"/>
          <w:bCs/>
          <w:sz w:val="20"/>
          <w:szCs w:val="20"/>
        </w:rPr>
        <w:t>č</w:t>
      </w:r>
      <w:r w:rsidRPr="005367A7">
        <w:rPr>
          <w:rFonts w:ascii="Lucida Sans" w:hAnsi="Lucida Sans"/>
          <w:bCs/>
          <w:sz w:val="20"/>
          <w:szCs w:val="20"/>
        </w:rPr>
        <w:t>amo, da izpolni vse druge dele menice, ki niso izpolnjeni, ter uporabi izpolnjeno menico skladno z namenom, zaradi katerega je bila izdana (zavarovanje za resnost ponudbe). Meni</w:t>
      </w:r>
      <w:r w:rsidRPr="005367A7">
        <w:rPr>
          <w:rFonts w:cs="Calibri"/>
          <w:bCs/>
          <w:sz w:val="20"/>
          <w:szCs w:val="20"/>
        </w:rPr>
        <w:t>č</w:t>
      </w:r>
      <w:r w:rsidRPr="005367A7">
        <w:rPr>
          <w:rFonts w:ascii="Lucida Sans" w:hAnsi="Lucida Sans"/>
          <w:bCs/>
          <w:sz w:val="20"/>
          <w:szCs w:val="20"/>
        </w:rPr>
        <w:t>na izjava in menica je dana brez protesta, na pravi poziv in brezpogojno.</w:t>
      </w:r>
      <w:r w:rsidRPr="005367A7">
        <w:rPr>
          <w:rFonts w:ascii="Lucida Sans" w:hAnsi="Lucida Sans"/>
          <w:sz w:val="20"/>
          <w:szCs w:val="20"/>
        </w:rPr>
        <w:t xml:space="preserve"> </w:t>
      </w: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 xml:space="preserve">menice ne sme trasirati. </w:t>
      </w:r>
    </w:p>
    <w:p w14:paraId="7C742F6B" w14:textId="77777777" w:rsidR="0033493B" w:rsidRPr="00330D0A" w:rsidRDefault="0033493B" w:rsidP="0033493B">
      <w:pPr>
        <w:rPr>
          <w:rFonts w:ascii="Lucida Sans Unicode" w:hAnsi="Lucida Sans Unicode" w:cs="Lucida Sans Unicode"/>
          <w:sz w:val="20"/>
          <w:szCs w:val="20"/>
        </w:rPr>
      </w:pPr>
      <w:r w:rsidRPr="00C632EE">
        <w:rPr>
          <w:rFonts w:ascii="Lucida Sans Unicode" w:hAnsi="Lucida Sans Unicode" w:cs="Lucida Sans Unicode"/>
          <w:sz w:val="20"/>
          <w:szCs w:val="20"/>
        </w:rPr>
        <w:t xml:space="preserve">Izrecno </w:t>
      </w:r>
      <w:r w:rsidRPr="00330D0A">
        <w:rPr>
          <w:rFonts w:ascii="Lucida Sans Unicode" w:hAnsi="Lucida Sans Unicode" w:cs="Lucida Sans Unicode"/>
          <w:sz w:val="20"/>
          <w:szCs w:val="20"/>
        </w:rPr>
        <w:t>potrjujemo in soglašamo, da velja to pooblastilo in bianco podpisani menici tudi v primeru spremembe pooblaščenih podpisnikov izdajatelja menic.</w:t>
      </w:r>
    </w:p>
    <w:p w14:paraId="104C1EDA" w14:textId="77777777" w:rsidR="0033493B" w:rsidRPr="00330D0A" w:rsidRDefault="0033493B" w:rsidP="0033493B">
      <w:pPr>
        <w:spacing w:line="312" w:lineRule="auto"/>
        <w:rPr>
          <w:rFonts w:ascii="Lucida Sans" w:hAnsi="Lucida Sans" w:cs="Lucida Sans Unicode"/>
          <w:sz w:val="20"/>
          <w:szCs w:val="20"/>
        </w:rPr>
      </w:pPr>
      <w:r w:rsidRPr="00BE348A">
        <w:rPr>
          <w:rFonts w:ascii="Lucida Sans" w:hAnsi="Lucida Sans" w:cs="Lucida Sans Unicode"/>
          <w:sz w:val="20"/>
          <w:szCs w:val="20"/>
        </w:rPr>
        <w:t xml:space="preserve">Ponudnik izjavlja, da se zaveda pravnih posledic izdaje menice v zavarovanje. Ponudnik hkrati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cs="Calibri"/>
          <w:sz w:val="20"/>
          <w:szCs w:val="20"/>
        </w:rPr>
        <w:t>č</w:t>
      </w:r>
      <w:r w:rsidRPr="00BE348A">
        <w:rPr>
          <w:rFonts w:ascii="Lucida Sans" w:hAnsi="Lucida Sans" w:cs="Lucida Sans Unicode"/>
          <w:sz w:val="20"/>
          <w:szCs w:val="20"/>
        </w:rPr>
        <w:t>am naro</w:t>
      </w:r>
      <w:r w:rsidRPr="00BE348A">
        <w:rPr>
          <w:rFonts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cs="Calibri"/>
          <w:sz w:val="20"/>
          <w:szCs w:val="20"/>
        </w:rPr>
        <w:t>ž</w:t>
      </w:r>
      <w:r w:rsidRPr="00BE348A">
        <w:rPr>
          <w:rFonts w:ascii="Lucida Sans" w:hAnsi="Lucida Sans" w:cs="Lucida Sans Unicode"/>
          <w:sz w:val="20"/>
          <w:szCs w:val="20"/>
        </w:rPr>
        <w:t xml:space="preserve">i </w:t>
      </w:r>
      <w:proofErr w:type="spellStart"/>
      <w:r w:rsidRPr="00BE348A">
        <w:rPr>
          <w:rFonts w:ascii="Lucida Sans" w:hAnsi="Lucida Sans" w:cs="Lucida Sans Unicode"/>
          <w:sz w:val="20"/>
          <w:szCs w:val="20"/>
          <w:lang w:val="en-US"/>
        </w:rPr>
        <w:t>menico</w:t>
      </w:r>
      <w:proofErr w:type="spellEnd"/>
      <w:r w:rsidRPr="00BE348A">
        <w:rPr>
          <w:rFonts w:ascii="Lucida Sans" w:hAnsi="Lucida Sans" w:cs="Lucida Sans Unicode"/>
          <w:sz w:val="20"/>
          <w:szCs w:val="20"/>
        </w:rPr>
        <w:t xml:space="preserve"> na unov</w:t>
      </w:r>
      <w:r w:rsidRPr="00BE348A">
        <w:rPr>
          <w:rFonts w:cs="Calibri"/>
          <w:sz w:val="20"/>
          <w:szCs w:val="20"/>
        </w:rPr>
        <w:t>č</w:t>
      </w:r>
      <w:r w:rsidRPr="00BE348A">
        <w:rPr>
          <w:rFonts w:ascii="Lucida Sans" w:hAnsi="Lucida Sans" w:cs="Lucida Sans Unicode"/>
          <w:sz w:val="20"/>
          <w:szCs w:val="20"/>
        </w:rPr>
        <w:t>enje in izrecno dovoljujem banki izpla</w:t>
      </w:r>
      <w:r w:rsidRPr="00330D0A">
        <w:rPr>
          <w:rFonts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Tako dajem nalog </w:t>
      </w:r>
      <w:r w:rsidRPr="00330D0A">
        <w:rPr>
          <w:rFonts w:ascii="Lucida Sans" w:hAnsi="Lucida Sans" w:cs="Lucida Sans Unicode"/>
          <w:sz w:val="20"/>
          <w:szCs w:val="20"/>
        </w:rPr>
        <w:t>za</w:t>
      </w:r>
      <w:r w:rsidRPr="00BE348A">
        <w:rPr>
          <w:rFonts w:ascii="Lucida Sans" w:hAnsi="Lucida Sans" w:cs="Lucida Sans Unicode"/>
          <w:sz w:val="20"/>
          <w:szCs w:val="20"/>
        </w:rPr>
        <w:t xml:space="preserve"> pla</w:t>
      </w:r>
      <w:r w:rsidRPr="00330D0A">
        <w:rPr>
          <w:rFonts w:cs="Calibri"/>
          <w:sz w:val="20"/>
          <w:szCs w:val="20"/>
        </w:rPr>
        <w:t>č</w:t>
      </w:r>
      <w:r w:rsidRPr="00BE348A">
        <w:rPr>
          <w:rFonts w:ascii="Lucida Sans" w:hAnsi="Lucida Sans" w:cs="Lucida Sans Unicode"/>
          <w:sz w:val="20"/>
          <w:szCs w:val="20"/>
        </w:rPr>
        <w:t xml:space="preserve">ilo oz. </w:t>
      </w:r>
      <w:r w:rsidRPr="00330D0A">
        <w:rPr>
          <w:rFonts w:ascii="Lucida Sans" w:hAnsi="Lucida Sans" w:cs="Lucida Sans Unicode"/>
          <w:sz w:val="20"/>
          <w:szCs w:val="20"/>
        </w:rPr>
        <w:t>pooblastilo</w:t>
      </w:r>
      <w:r w:rsidRPr="00BE348A">
        <w:rPr>
          <w:rFonts w:ascii="Lucida Sans" w:hAnsi="Lucida Sans" w:cs="Lucida Sans Unicode"/>
          <w:sz w:val="20"/>
          <w:szCs w:val="20"/>
        </w:rPr>
        <w:t xml:space="preserve"> vsem bankam </w:t>
      </w:r>
      <w:r>
        <w:rPr>
          <w:rFonts w:ascii="Lucida Sans" w:hAnsi="Lucida Sans" w:cs="Lucida Sans Unicode"/>
          <w:sz w:val="20"/>
          <w:szCs w:val="20"/>
        </w:rPr>
        <w:t>ali drugi osebam, ki vodijo katerikoli naš ra</w:t>
      </w:r>
      <w:r w:rsidRPr="00330D0A">
        <w:rPr>
          <w:rFonts w:cs="Calibri"/>
          <w:sz w:val="20"/>
          <w:szCs w:val="20"/>
        </w:rPr>
        <w:t>č</w:t>
      </w:r>
      <w:r w:rsidRPr="00330D0A">
        <w:rPr>
          <w:rFonts w:ascii="Lucida Sans" w:hAnsi="Lucida Sans" w:cs="Lucida Sans Unicode"/>
          <w:sz w:val="20"/>
          <w:szCs w:val="20"/>
        </w:rPr>
        <w:t>un, v breme katerega je mo</w:t>
      </w:r>
      <w:r w:rsidRPr="00330D0A">
        <w:rPr>
          <w:rFonts w:cs="Calibri"/>
          <w:sz w:val="20"/>
          <w:szCs w:val="20"/>
        </w:rPr>
        <w:t>ž</w:t>
      </w:r>
      <w:r w:rsidRPr="00330D0A">
        <w:rPr>
          <w:rFonts w:ascii="Lucida Sans" w:hAnsi="Lucida Sans" w:cs="Lucida Sans Unicode"/>
          <w:sz w:val="20"/>
          <w:szCs w:val="20"/>
        </w:rPr>
        <w:t>no popla</w:t>
      </w:r>
      <w:r w:rsidRPr="00330D0A">
        <w:rPr>
          <w:rFonts w:cs="Calibri"/>
          <w:sz w:val="20"/>
          <w:szCs w:val="20"/>
        </w:rPr>
        <w:t>č</w:t>
      </w:r>
      <w:r w:rsidRPr="00330D0A">
        <w:rPr>
          <w:rFonts w:ascii="Lucida Sans" w:hAnsi="Lucida Sans" w:cs="Lucida Sans Unicode"/>
          <w:sz w:val="20"/>
          <w:szCs w:val="20"/>
        </w:rPr>
        <w:t>ilo menice v skladu z vsakokrat veljavnimi predpisi, in banko ali drugo osebo, ki vodi ra</w:t>
      </w:r>
      <w:r w:rsidRPr="00330D0A">
        <w:rPr>
          <w:rFonts w:cs="Calibri"/>
          <w:sz w:val="20"/>
          <w:szCs w:val="20"/>
        </w:rPr>
        <w:t>č</w:t>
      </w:r>
      <w:r w:rsidRPr="00330D0A">
        <w:rPr>
          <w:rFonts w:ascii="Lucida Sans" w:hAnsi="Lucida Sans" w:cs="Lucida Sans Unicode"/>
          <w:sz w:val="20"/>
          <w:szCs w:val="20"/>
        </w:rPr>
        <w:t>un, nepreklicno poobla</w:t>
      </w:r>
      <w:r w:rsidRPr="00330D0A">
        <w:rPr>
          <w:rFonts w:ascii="Lucida Sans" w:hAnsi="Lucida Sans" w:cs="Lucida Sans"/>
          <w:sz w:val="20"/>
          <w:szCs w:val="20"/>
        </w:rPr>
        <w:t>š</w:t>
      </w:r>
      <w:r w:rsidRPr="00330D0A">
        <w:rPr>
          <w:rFonts w:cs="Calibri"/>
          <w:sz w:val="20"/>
          <w:szCs w:val="20"/>
        </w:rPr>
        <w:t>č</w:t>
      </w:r>
      <w:r w:rsidRPr="00330D0A">
        <w:rPr>
          <w:rFonts w:ascii="Lucida Sans" w:hAnsi="Lucida Sans" w:cs="Lucida Sans Unicode"/>
          <w:sz w:val="20"/>
          <w:szCs w:val="20"/>
        </w:rPr>
        <w:t>amo in ji dajemo nalog, da v primeru unov</w:t>
      </w:r>
      <w:r w:rsidRPr="00330D0A">
        <w:rPr>
          <w:rFonts w:cs="Calibri"/>
          <w:sz w:val="20"/>
          <w:szCs w:val="20"/>
        </w:rPr>
        <w:t>č</w:t>
      </w:r>
      <w:r w:rsidRPr="00330D0A">
        <w:rPr>
          <w:rFonts w:ascii="Lucida Sans" w:hAnsi="Lucida Sans" w:cs="Lucida Sans Unicode"/>
          <w:sz w:val="20"/>
          <w:szCs w:val="20"/>
        </w:rPr>
        <w:t>enja menice izpla</w:t>
      </w:r>
      <w:r w:rsidRPr="00330D0A">
        <w:rPr>
          <w:rFonts w:cs="Calibri"/>
          <w:sz w:val="20"/>
          <w:szCs w:val="20"/>
        </w:rPr>
        <w:t>č</w:t>
      </w:r>
      <w:r w:rsidRPr="00330D0A">
        <w:rPr>
          <w:rFonts w:ascii="Lucida Sans" w:hAnsi="Lucida Sans" w:cs="Lucida Sans Unicode"/>
          <w:sz w:val="20"/>
          <w:szCs w:val="20"/>
        </w:rPr>
        <w:t>a meni</w:t>
      </w:r>
      <w:r w:rsidRPr="00330D0A">
        <w:rPr>
          <w:rFonts w:cs="Calibri"/>
          <w:sz w:val="20"/>
          <w:szCs w:val="20"/>
        </w:rPr>
        <w:t>č</w:t>
      </w:r>
      <w:r w:rsidRPr="00330D0A">
        <w:rPr>
          <w:rFonts w:ascii="Lucida Sans" w:hAnsi="Lucida Sans" w:cs="Lucida Sans Unicode"/>
          <w:sz w:val="20"/>
          <w:szCs w:val="20"/>
        </w:rPr>
        <w:t>no vsoto v breme ra</w:t>
      </w:r>
      <w:r w:rsidRPr="00330D0A">
        <w:rPr>
          <w:rFonts w:cs="Calibri"/>
          <w:sz w:val="20"/>
          <w:szCs w:val="20"/>
        </w:rPr>
        <w:t>č</w:t>
      </w:r>
      <w:r w:rsidRPr="00330D0A">
        <w:rPr>
          <w:rFonts w:ascii="Lucida Sans" w:hAnsi="Lucida Sans" w:cs="Lucida Sans Unicode"/>
          <w:sz w:val="20"/>
          <w:szCs w:val="20"/>
        </w:rPr>
        <w:t>una, ki ga vodi.</w:t>
      </w:r>
    </w:p>
    <w:p w14:paraId="53483D54" w14:textId="77777777" w:rsidR="0033493B" w:rsidRPr="00330D0A" w:rsidRDefault="0033493B" w:rsidP="0033493B">
      <w:pPr>
        <w:rPr>
          <w:rFonts w:ascii="Lucida Sans Unicode" w:hAnsi="Lucida Sans Unicode" w:cs="Lucida Sans Unicode"/>
          <w:sz w:val="20"/>
          <w:szCs w:val="20"/>
        </w:rPr>
      </w:pPr>
      <w:r w:rsidRPr="00330D0A">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Pr>
          <w:rFonts w:ascii="Lucida Sans Unicode" w:hAnsi="Lucida Sans Unicode" w:cs="Lucida Sans Unicode"/>
          <w:sz w:val="20"/>
          <w:szCs w:val="20"/>
        </w:rPr>
        <w:t xml:space="preserve">družbi </w:t>
      </w:r>
      <w:r w:rsidRPr="00BE348A">
        <w:rPr>
          <w:rFonts w:ascii="Lucida Sans" w:hAnsi="Lucida Sans" w:cs="Lucida Sans Unicode"/>
          <w:i/>
          <w:sz w:val="20"/>
          <w:szCs w:val="20"/>
        </w:rPr>
        <w:t>Javno komunalno podjetje Prodnik d.o.o., Savska cesta 34, 1230 Dom</w:t>
      </w:r>
      <w:r w:rsidRPr="00BE348A">
        <w:rPr>
          <w:rFonts w:cs="Calibri"/>
          <w:i/>
          <w:sz w:val="20"/>
          <w:szCs w:val="20"/>
        </w:rPr>
        <w:t>ž</w:t>
      </w:r>
      <w:r w:rsidRPr="00BE348A">
        <w:rPr>
          <w:rFonts w:ascii="Lucida Sans" w:hAnsi="Lucida Sans" w:cs="Lucida Sans Unicode"/>
          <w:i/>
          <w:sz w:val="20"/>
          <w:szCs w:val="20"/>
        </w:rPr>
        <w:t>ale</w:t>
      </w:r>
      <w:r w:rsidRPr="00330D0A">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156598D5" w14:textId="77777777" w:rsidR="0033493B" w:rsidRPr="007E5528" w:rsidRDefault="0033493B" w:rsidP="0033493B">
      <w:pPr>
        <w:rPr>
          <w:rFonts w:ascii="Lucida Sans" w:hAnsi="Lucida Sans"/>
          <w:bCs/>
          <w:sz w:val="20"/>
          <w:szCs w:val="20"/>
        </w:rPr>
      </w:pPr>
      <w:r w:rsidRPr="007E5528">
        <w:rPr>
          <w:rFonts w:ascii="Lucida Sans" w:hAnsi="Lucida Sans"/>
          <w:bCs/>
          <w:sz w:val="20"/>
          <w:szCs w:val="20"/>
        </w:rPr>
        <w:t xml:space="preserve">Menica naj se izpolni s klavzulo »BREZ PROTESTA«. Odrekamo se vsem ugovorom proti tako izpolnjeni menici. </w:t>
      </w:r>
    </w:p>
    <w:p w14:paraId="75A4EAA2" w14:textId="1FA8E6C6"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i/>
          <w:sz w:val="20"/>
          <w:szCs w:val="20"/>
        </w:rPr>
        <w:t>Javno komunalno podjetje Prodnik d.o.o., Savska cesta 34, 1230 Dom</w:t>
      </w:r>
      <w:r w:rsidRPr="005367A7">
        <w:rPr>
          <w:rFonts w:cs="Calibri"/>
          <w:i/>
          <w:sz w:val="20"/>
          <w:szCs w:val="20"/>
        </w:rPr>
        <w:t>ž</w:t>
      </w:r>
      <w:r w:rsidRPr="005367A7">
        <w:rPr>
          <w:rFonts w:ascii="Lucida Sans" w:hAnsi="Lucida Sans"/>
          <w:i/>
          <w:sz w:val="20"/>
          <w:szCs w:val="20"/>
        </w:rPr>
        <w:t xml:space="preserve">ale </w:t>
      </w:r>
      <w:r w:rsidRPr="005367A7">
        <w:rPr>
          <w:rFonts w:ascii="Lucida Sans" w:hAnsi="Lucida Sans"/>
          <w:bCs/>
          <w:sz w:val="20"/>
          <w:szCs w:val="20"/>
        </w:rPr>
        <w:t>lahko predlo</w:t>
      </w:r>
      <w:r w:rsidRPr="005367A7">
        <w:rPr>
          <w:rFonts w:cs="Calibri"/>
          <w:bCs/>
          <w:sz w:val="20"/>
          <w:szCs w:val="20"/>
        </w:rPr>
        <w:t>ž</w:t>
      </w:r>
      <w:r w:rsidRPr="005367A7">
        <w:rPr>
          <w:rFonts w:ascii="Lucida Sans" w:hAnsi="Lucida Sans"/>
          <w:bCs/>
          <w:sz w:val="20"/>
          <w:szCs w:val="20"/>
        </w:rPr>
        <w:t>i menico v izpla</w:t>
      </w:r>
      <w:r w:rsidRPr="005367A7">
        <w:rPr>
          <w:rFonts w:cs="Calibri"/>
          <w:bCs/>
          <w:sz w:val="20"/>
          <w:szCs w:val="20"/>
        </w:rPr>
        <w:t>č</w:t>
      </w:r>
      <w:r w:rsidRPr="005367A7">
        <w:rPr>
          <w:rFonts w:ascii="Lucida Sans" w:hAnsi="Lucida Sans"/>
          <w:bCs/>
          <w:sz w:val="20"/>
          <w:szCs w:val="20"/>
        </w:rPr>
        <w:t xml:space="preserve">ilo najkasneje </w:t>
      </w:r>
      <w:r w:rsidRPr="00D31957">
        <w:rPr>
          <w:rFonts w:ascii="Lucida Sans" w:hAnsi="Lucida Sans"/>
          <w:bCs/>
          <w:sz w:val="20"/>
          <w:szCs w:val="20"/>
        </w:rPr>
        <w:t xml:space="preserve">do </w:t>
      </w:r>
      <w:r w:rsidR="00E72C56">
        <w:rPr>
          <w:rFonts w:ascii="Lucida Sans" w:hAnsi="Lucida Sans"/>
          <w:bCs/>
          <w:sz w:val="20"/>
          <w:szCs w:val="20"/>
        </w:rPr>
        <w:t>15.</w:t>
      </w:r>
      <w:r w:rsidR="002230F7">
        <w:rPr>
          <w:rFonts w:ascii="Lucida Sans" w:hAnsi="Lucida Sans"/>
          <w:bCs/>
          <w:sz w:val="20"/>
          <w:szCs w:val="20"/>
        </w:rPr>
        <w:t>02</w:t>
      </w:r>
      <w:r w:rsidRPr="00D31957">
        <w:rPr>
          <w:rFonts w:ascii="Lucida Sans" w:hAnsi="Lucida Sans"/>
          <w:bCs/>
          <w:sz w:val="20"/>
          <w:szCs w:val="20"/>
        </w:rPr>
        <w:t>.202</w:t>
      </w:r>
      <w:r w:rsidR="002230F7">
        <w:rPr>
          <w:rFonts w:ascii="Lucida Sans" w:hAnsi="Lucida Sans"/>
          <w:bCs/>
          <w:sz w:val="20"/>
          <w:szCs w:val="20"/>
        </w:rPr>
        <w:t>1</w:t>
      </w:r>
      <w:r w:rsidRPr="005367A7">
        <w:rPr>
          <w:rFonts w:ascii="Lucida Sans" w:hAnsi="Lucida Sans"/>
          <w:bCs/>
          <w:sz w:val="20"/>
          <w:szCs w:val="20"/>
        </w:rPr>
        <w:t>, z mo</w:t>
      </w:r>
      <w:r w:rsidRPr="005367A7">
        <w:rPr>
          <w:rFonts w:cs="Calibri"/>
          <w:bCs/>
          <w:sz w:val="20"/>
          <w:szCs w:val="20"/>
        </w:rPr>
        <w:t>ž</w:t>
      </w:r>
      <w:r w:rsidRPr="005367A7">
        <w:rPr>
          <w:rFonts w:ascii="Lucida Sans" w:hAnsi="Lucida Sans"/>
          <w:bCs/>
          <w:sz w:val="20"/>
          <w:szCs w:val="20"/>
        </w:rPr>
        <w:t>nostjo podalj</w:t>
      </w:r>
      <w:r w:rsidRPr="005367A7">
        <w:rPr>
          <w:rFonts w:ascii="Lucida Sans" w:hAnsi="Lucida Sans" w:cs="Lucida Sans"/>
          <w:bCs/>
          <w:sz w:val="20"/>
          <w:szCs w:val="20"/>
        </w:rPr>
        <w:t>š</w:t>
      </w:r>
      <w:r w:rsidRPr="005367A7">
        <w:rPr>
          <w:rFonts w:ascii="Lucida Sans" w:hAnsi="Lucida Sans"/>
          <w:bCs/>
          <w:sz w:val="20"/>
          <w:szCs w:val="20"/>
        </w:rPr>
        <w:t>anja.</w:t>
      </w:r>
    </w:p>
    <w:p w14:paraId="52CA3F16" w14:textId="77777777" w:rsidR="0033493B" w:rsidRPr="005367A7" w:rsidRDefault="0033493B" w:rsidP="0033493B">
      <w:pPr>
        <w:tabs>
          <w:tab w:val="left" w:pos="2520"/>
        </w:tabs>
        <w:spacing w:line="312" w:lineRule="auto"/>
        <w:rPr>
          <w:rFonts w:ascii="Lucida Sans" w:hAnsi="Lucida Sans"/>
          <w:bCs/>
          <w:sz w:val="20"/>
          <w:szCs w:val="20"/>
        </w:rPr>
      </w:pPr>
    </w:p>
    <w:p w14:paraId="33E3211C" w14:textId="77777777" w:rsidR="0033493B" w:rsidRPr="005367A7" w:rsidRDefault="0033493B" w:rsidP="0033493B">
      <w:pPr>
        <w:tabs>
          <w:tab w:val="left" w:pos="2520"/>
        </w:tabs>
        <w:spacing w:line="312" w:lineRule="auto"/>
        <w:rPr>
          <w:rFonts w:ascii="Lucida Sans" w:hAnsi="Lucida Sans"/>
          <w:bCs/>
          <w:sz w:val="20"/>
          <w:szCs w:val="20"/>
        </w:rPr>
      </w:pPr>
      <w:r w:rsidRPr="005367A7">
        <w:rPr>
          <w:rFonts w:ascii="Lucida Sans" w:hAnsi="Lucida Sans"/>
          <w:bCs/>
          <w:sz w:val="20"/>
          <w:szCs w:val="20"/>
        </w:rPr>
        <w:t xml:space="preserve">Kraj in datum: </w:t>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r>
      <w:r w:rsidRPr="005367A7">
        <w:rPr>
          <w:rFonts w:ascii="Lucida Sans" w:hAnsi="Lucida Sans"/>
          <w:bCs/>
          <w:sz w:val="20"/>
          <w:szCs w:val="20"/>
        </w:rPr>
        <w:tab/>
        <w:t xml:space="preserve">   Izdajatelj menice:</w:t>
      </w:r>
    </w:p>
    <w:p w14:paraId="2B79FB27" w14:textId="77777777" w:rsidR="0033493B" w:rsidRPr="005367A7" w:rsidRDefault="0033493B" w:rsidP="0033493B">
      <w:pPr>
        <w:tabs>
          <w:tab w:val="left" w:pos="2520"/>
        </w:tabs>
        <w:spacing w:line="312" w:lineRule="auto"/>
        <w:rPr>
          <w:rFonts w:ascii="Lucida Sans" w:hAnsi="Lucida Sans"/>
          <w:b/>
          <w:bCs/>
          <w:sz w:val="20"/>
          <w:szCs w:val="20"/>
        </w:rPr>
      </w:pPr>
    </w:p>
    <w:p w14:paraId="01A4C1B1" w14:textId="77777777" w:rsidR="0033493B" w:rsidRPr="005367A7" w:rsidRDefault="0033493B" w:rsidP="0033493B">
      <w:pPr>
        <w:tabs>
          <w:tab w:val="left" w:pos="2520"/>
        </w:tabs>
        <w:spacing w:line="312" w:lineRule="auto"/>
        <w:rPr>
          <w:rFonts w:ascii="Lucida Sans" w:hAnsi="Lucida Sans"/>
          <w:b/>
          <w:bCs/>
          <w:sz w:val="20"/>
          <w:szCs w:val="20"/>
        </w:rPr>
      </w:pPr>
    </w:p>
    <w:p w14:paraId="28A75175" w14:textId="77777777" w:rsidR="0033493B" w:rsidRDefault="0033493B" w:rsidP="0033493B">
      <w:pPr>
        <w:tabs>
          <w:tab w:val="left" w:pos="2520"/>
        </w:tabs>
        <w:spacing w:line="312" w:lineRule="auto"/>
        <w:rPr>
          <w:rFonts w:ascii="Lucida Sans" w:hAnsi="Lucida Sans"/>
          <w:b/>
          <w:bCs/>
          <w:sz w:val="20"/>
          <w:szCs w:val="20"/>
        </w:rPr>
      </w:pPr>
      <w:r w:rsidRPr="005367A7">
        <w:rPr>
          <w:rFonts w:ascii="Lucida Sans" w:hAnsi="Lucida Sans"/>
          <w:b/>
          <w:bCs/>
          <w:sz w:val="20"/>
          <w:szCs w:val="20"/>
        </w:rPr>
        <w:t xml:space="preserve">Obvezna priloga: 1 x bianco menica </w:t>
      </w:r>
    </w:p>
    <w:p w14:paraId="0561D1C8" w14:textId="5EC1BA68" w:rsidR="0033493B" w:rsidRPr="00D31957" w:rsidRDefault="0033493B" w:rsidP="00D31957">
      <w:pPr>
        <w:ind w:left="0"/>
        <w:rPr>
          <w:rFonts w:ascii="Garamond" w:hAnsi="Garamond" w:cs="Arial"/>
          <w:iCs/>
          <w:u w:val="single"/>
        </w:rPr>
      </w:pPr>
      <w:r>
        <w:rPr>
          <w:rFonts w:ascii="Lucida Sans Unicode" w:hAnsi="Lucida Sans Unicode" w:cs="Lucida Sans Unicode"/>
          <w:b/>
          <w:bCs/>
          <w:sz w:val="20"/>
          <w:szCs w:val="20"/>
        </w:rPr>
        <w:br w:type="page"/>
      </w:r>
    </w:p>
    <w:p w14:paraId="1DFA7F33" w14:textId="13C4F118" w:rsidR="00E8339D" w:rsidRPr="005A6F6E" w:rsidRDefault="00E8339D" w:rsidP="005A6F6E">
      <w:pPr>
        <w:ind w:left="0"/>
        <w:rPr>
          <w:rFonts w:ascii="Lucida Sans Unicode" w:hAnsi="Lucida Sans Unicode" w:cs="Lucida Sans Unicode"/>
          <w:b/>
          <w:bCs/>
          <w:sz w:val="20"/>
          <w:szCs w:val="20"/>
        </w:rPr>
      </w:pPr>
      <w:r w:rsidRPr="005A6F6E">
        <w:rPr>
          <w:rFonts w:ascii="Lucida Sans Unicode" w:hAnsi="Lucida Sans Unicode" w:cs="Lucida Sans Unicode"/>
          <w:b/>
          <w:bCs/>
          <w:sz w:val="20"/>
          <w:szCs w:val="20"/>
        </w:rPr>
        <w:lastRenderedPageBreak/>
        <w:t>Izjava ponudnika</w:t>
      </w:r>
      <w:bookmarkEnd w:id="1"/>
      <w:r w:rsidRPr="005A6F6E">
        <w:rPr>
          <w:rFonts w:ascii="Lucida Sans Unicode" w:hAnsi="Lucida Sans Unicode" w:cs="Lucida Sans Unicode"/>
          <w:b/>
          <w:bCs/>
          <w:sz w:val="20"/>
          <w:szCs w:val="20"/>
        </w:rPr>
        <w:t xml:space="preserve"> </w:t>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r w:rsidRPr="005A6F6E">
        <w:rPr>
          <w:rFonts w:ascii="Lucida Sans Unicode" w:hAnsi="Lucida Sans Unicode" w:cs="Lucida Sans Unicode"/>
          <w:b/>
          <w:bCs/>
          <w:sz w:val="20"/>
          <w:szCs w:val="20"/>
        </w:rPr>
        <w:tab/>
      </w:r>
      <w:bookmarkEnd w:id="2"/>
    </w:p>
    <w:p w14:paraId="23D5109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2DEE8C9D" w14:textId="5D5BBFAC" w:rsidR="00E8339D" w:rsidRPr="005A6F6E" w:rsidRDefault="00E8339D"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Ponudnik ______________________________________________________(</w:t>
      </w:r>
      <w:r w:rsidRPr="005A6F6E">
        <w:rPr>
          <w:rFonts w:ascii="Lucida Sans Unicode" w:hAnsi="Lucida Sans Unicode" w:cs="Lucida Sans Unicode"/>
          <w:i/>
          <w:sz w:val="20"/>
          <w:szCs w:val="20"/>
        </w:rPr>
        <w:t>naziv in sedež ponudnika)</w:t>
      </w:r>
      <w:r w:rsidRPr="005A6F6E">
        <w:rPr>
          <w:rFonts w:ascii="Lucida Sans Unicode" w:hAnsi="Lucida Sans Unicode" w:cs="Lucida Sans Unicode"/>
          <w:sz w:val="20"/>
          <w:szCs w:val="20"/>
        </w:rPr>
        <w:t xml:space="preserve"> </w:t>
      </w:r>
    </w:p>
    <w:p w14:paraId="60C69F9A"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3A58A5E5" w14:textId="6856ADF4" w:rsidR="000B1844" w:rsidRPr="00C376DF" w:rsidRDefault="005A6F6E" w:rsidP="000B1844">
      <w:pPr>
        <w:spacing w:before="100" w:beforeAutospacing="1" w:after="100" w:afterAutospacing="1" w:line="312" w:lineRule="auto"/>
        <w:ind w:left="0"/>
        <w:contextualSpacing/>
        <w:rPr>
          <w:rFonts w:ascii="Lucida Sans Unicode" w:hAnsi="Lucida Sans Unicode" w:cs="Lucida Sans Unicode"/>
          <w:bCs/>
          <w:kern w:val="36"/>
          <w:sz w:val="20"/>
          <w:szCs w:val="20"/>
        </w:rPr>
      </w:pPr>
      <w:r w:rsidRPr="005A6F6E">
        <w:rPr>
          <w:rFonts w:ascii="Lucida Sans Unicode" w:hAnsi="Lucida Sans Unicode" w:cs="Lucida Sans Unicode"/>
          <w:sz w:val="20"/>
          <w:szCs w:val="20"/>
        </w:rPr>
        <w:t>s podpisom te dokumentacije izjavljamo, da imamo registrirano dejavnost za prevzem in predelavo odpadkov ter imamo za to okoljevarstveno dovoljenje št. _______________ z dne ___________ za predelavo odpadne embalaže s kapaciteto naprave __________ ton odpadkov / leto</w:t>
      </w:r>
      <w:r w:rsidR="000B1844">
        <w:rPr>
          <w:rFonts w:ascii="Lucida Sans Unicode" w:hAnsi="Lucida Sans Unicode" w:cs="Lucida Sans Unicode"/>
          <w:sz w:val="20"/>
          <w:szCs w:val="20"/>
        </w:rPr>
        <w:t xml:space="preserve">, ter smo </w:t>
      </w:r>
      <w:r w:rsidR="000B1844">
        <w:rPr>
          <w:rFonts w:ascii="Lucida Sans Unicode" w:hAnsi="Lucida Sans Unicode" w:cs="Lucida Sans Unicode"/>
          <w:bCs/>
          <w:kern w:val="36"/>
          <w:sz w:val="20"/>
          <w:szCs w:val="20"/>
        </w:rPr>
        <w:t xml:space="preserve">vpisani </w:t>
      </w:r>
      <w:r w:rsidR="000B1844" w:rsidRPr="00C376DF">
        <w:rPr>
          <w:rFonts w:ascii="Lucida Sans Unicode" w:hAnsi="Lucida Sans Unicode" w:cs="Lucida Sans Unicode"/>
          <w:bCs/>
          <w:kern w:val="36"/>
          <w:sz w:val="20"/>
          <w:szCs w:val="20"/>
        </w:rPr>
        <w:t>v register obdelovalcev odpadka s klasifikacijsko številko 15 01 06 (</w:t>
      </w:r>
      <w:r w:rsidR="000B1844">
        <w:rPr>
          <w:rFonts w:ascii="Lucida Sans Unicode" w:hAnsi="Lucida Sans Unicode" w:cs="Lucida Sans Unicode"/>
          <w:bCs/>
          <w:kern w:val="36"/>
          <w:sz w:val="20"/>
          <w:szCs w:val="20"/>
        </w:rPr>
        <w:t>m</w:t>
      </w:r>
      <w:r w:rsidR="000B1844" w:rsidRPr="00C376DF">
        <w:rPr>
          <w:rFonts w:ascii="Lucida Sans Unicode" w:hAnsi="Lucida Sans Unicode" w:cs="Lucida Sans Unicode"/>
          <w:bCs/>
          <w:kern w:val="36"/>
          <w:sz w:val="20"/>
          <w:szCs w:val="20"/>
        </w:rPr>
        <w:t>ešana embalaža)</w:t>
      </w:r>
      <w:r w:rsidR="000B1844">
        <w:rPr>
          <w:rFonts w:ascii="Lucida Sans Unicode" w:hAnsi="Lucida Sans Unicode" w:cs="Lucida Sans Unicode"/>
          <w:bCs/>
          <w:kern w:val="36"/>
          <w:sz w:val="20"/>
          <w:szCs w:val="20"/>
        </w:rPr>
        <w:t>.</w:t>
      </w:r>
    </w:p>
    <w:p w14:paraId="0E188748"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5113D04" w14:textId="6634A7AE"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 xml:space="preserve">Ponudbo oddajamo v celoti v skladu vsemi zahtevami in pogoji iz dokumentacije v zvezi z oddajo javnega naročila za </w:t>
      </w:r>
      <w:r w:rsidR="002230F7" w:rsidRPr="009E63DD">
        <w:rPr>
          <w:rFonts w:ascii="Lucida Sans Unicode" w:hAnsi="Lucida Sans Unicode" w:cs="Lucida Sans Unicode"/>
          <w:sz w:val="20"/>
          <w:szCs w:val="20"/>
        </w:rPr>
        <w:t>Prevzem, prevoz in obdelava ločeno zbrane odpadne embalaže</w:t>
      </w:r>
      <w:r w:rsidRPr="005A6F6E">
        <w:rPr>
          <w:rFonts w:ascii="Lucida Sans Unicode" w:hAnsi="Lucida Sans Unicode" w:cs="Lucida Sans Unicode"/>
          <w:sz w:val="20"/>
          <w:szCs w:val="20"/>
        </w:rPr>
        <w:t>.</w:t>
      </w:r>
    </w:p>
    <w:p w14:paraId="2438FEB6" w14:textId="77777777" w:rsid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p>
    <w:p w14:paraId="015E74E2" w14:textId="65D129AF" w:rsidR="005A6F6E" w:rsidRPr="005A6F6E" w:rsidRDefault="005A6F6E" w:rsidP="005A6F6E">
      <w:pPr>
        <w:spacing w:before="100" w:beforeAutospacing="1" w:after="100" w:afterAutospacing="1" w:line="312" w:lineRule="auto"/>
        <w:ind w:left="0"/>
        <w:contextualSpacing/>
        <w:rPr>
          <w:rFonts w:ascii="Lucida Sans Unicode" w:hAnsi="Lucida Sans Unicode" w:cs="Lucida Sans Unicode"/>
          <w:sz w:val="20"/>
          <w:szCs w:val="20"/>
        </w:rPr>
      </w:pPr>
      <w:r w:rsidRPr="005A6F6E">
        <w:rPr>
          <w:rFonts w:ascii="Lucida Sans Unicode" w:hAnsi="Lucida Sans Unicode" w:cs="Lucida Sans Unicode"/>
          <w:sz w:val="20"/>
          <w:szCs w:val="20"/>
        </w:rPr>
        <w:t>Ta izjava je sestavni del in priloga ponudbe, s katero se prijavljamo na javni razpis, objavljen na Portalu javnih naročil pod št. objave: __________________________ dne ___________.</w:t>
      </w:r>
    </w:p>
    <w:p w14:paraId="2DDF7882" w14:textId="77777777" w:rsidR="007E64C2" w:rsidRDefault="007E64C2" w:rsidP="007E64C2">
      <w:pPr>
        <w:spacing w:before="100" w:beforeAutospacing="1" w:after="100" w:afterAutospacing="1" w:line="312" w:lineRule="auto"/>
        <w:ind w:left="0"/>
        <w:rPr>
          <w:rFonts w:ascii="Lucida Sans Unicode" w:hAnsi="Lucida Sans Unicode" w:cs="Lucida Sans Unicode"/>
          <w:sz w:val="20"/>
          <w:szCs w:val="20"/>
        </w:rPr>
      </w:pPr>
    </w:p>
    <w:p w14:paraId="1BF43EDD" w14:textId="50CEF024" w:rsidR="00E8339D" w:rsidRPr="005A6F6E" w:rsidRDefault="00E8339D" w:rsidP="007E64C2">
      <w:pPr>
        <w:spacing w:before="100" w:beforeAutospacing="1" w:after="100" w:afterAutospacing="1" w:line="312" w:lineRule="auto"/>
        <w:ind w:left="0"/>
        <w:rPr>
          <w:rFonts w:ascii="Lucida Sans Unicode" w:hAnsi="Lucida Sans Unicode" w:cs="Lucida Sans Unicode"/>
          <w:sz w:val="20"/>
          <w:szCs w:val="20"/>
        </w:rPr>
      </w:pPr>
      <w:r w:rsidRPr="005A6F6E">
        <w:rPr>
          <w:rFonts w:ascii="Lucida Sans Unicode" w:hAnsi="Lucida Sans Unicode" w:cs="Lucida Sans Unicode"/>
          <w:sz w:val="20"/>
          <w:szCs w:val="20"/>
        </w:rPr>
        <w:t xml:space="preserve">Kraj in datum:                                                                    žig  in  podpis odgovorne osebe              </w:t>
      </w:r>
    </w:p>
    <w:p w14:paraId="038B5A65" w14:textId="1E59EE05" w:rsidR="009070A8" w:rsidRDefault="00E8339D">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sz w:val="20"/>
          <w:szCs w:val="20"/>
        </w:rPr>
        <w:br w:type="page"/>
      </w:r>
    </w:p>
    <w:p w14:paraId="58AA81AD" w14:textId="77777777" w:rsidR="00AD1668" w:rsidRPr="00CE66B3" w:rsidRDefault="00AD1668" w:rsidP="00AD1668">
      <w:pPr>
        <w:pStyle w:val="Naslov1"/>
      </w:pPr>
      <w:bookmarkStart w:id="3" w:name="_Toc510075364"/>
      <w:bookmarkStart w:id="4" w:name="_Toc370131392"/>
      <w:bookmarkStart w:id="5" w:name="__RefHeading__3239_419607910"/>
      <w:bookmarkStart w:id="6" w:name="_Toc440020519"/>
      <w:bookmarkStart w:id="7" w:name="_Toc429485736"/>
      <w:r w:rsidRPr="00CE66B3">
        <w:lastRenderedPageBreak/>
        <w:t>Izjava o predlo</w:t>
      </w:r>
      <w:r w:rsidRPr="00CE66B3">
        <w:rPr>
          <w:rFonts w:cs="Calibri"/>
        </w:rPr>
        <w:t>ž</w:t>
      </w:r>
      <w:r w:rsidRPr="00CE66B3">
        <w:t xml:space="preserve">itvi </w:t>
      </w:r>
      <w:bookmarkStart w:id="8" w:name="_Hlk39848509"/>
      <w:r w:rsidRPr="00CE66B3">
        <w:t>ban</w:t>
      </w:r>
      <w:r w:rsidRPr="00CE66B3">
        <w:rPr>
          <w:rFonts w:cs="Calibri"/>
        </w:rPr>
        <w:t>č</w:t>
      </w:r>
      <w:r w:rsidRPr="00CE66B3">
        <w:t xml:space="preserve">ne garancije ali kavcijskega zavarovanja </w:t>
      </w:r>
      <w:bookmarkEnd w:id="8"/>
      <w:r w:rsidRPr="00CE66B3">
        <w:t>za dobro izvedbo pogodbenih obveznosti</w:t>
      </w:r>
      <w:bookmarkEnd w:id="3"/>
    </w:p>
    <w:p w14:paraId="203DB11A" w14:textId="77777777" w:rsidR="00AD1668" w:rsidRPr="002D1323" w:rsidRDefault="00AD1668" w:rsidP="00AD1668">
      <w:pPr>
        <w:suppressAutoHyphens/>
        <w:autoSpaceDN w:val="0"/>
        <w:spacing w:line="312" w:lineRule="auto"/>
        <w:textAlignment w:val="baseline"/>
        <w:rPr>
          <w:rFonts w:ascii="Garamond" w:hAnsi="Garamond" w:cs="Arial"/>
          <w:kern w:val="3"/>
        </w:rPr>
      </w:pPr>
    </w:p>
    <w:p w14:paraId="79BFF175" w14:textId="444F4B87" w:rsidR="00AD1668" w:rsidRPr="00DE30E5" w:rsidRDefault="00AD1668" w:rsidP="00AD1668">
      <w:pPr>
        <w:shd w:val="clear" w:color="auto" w:fill="FFFFFF"/>
        <w:suppressAutoHyphens/>
        <w:autoSpaceDN w:val="0"/>
        <w:textAlignment w:val="baseline"/>
        <w:rPr>
          <w:rFonts w:ascii="Lucida Sans Unicode" w:hAnsi="Lucida Sans Unicode" w:cs="Lucida Sans Unicode"/>
          <w:kern w:val="3"/>
          <w:sz w:val="20"/>
          <w:szCs w:val="20"/>
        </w:rPr>
      </w:pPr>
      <w:r w:rsidRPr="00DE30E5">
        <w:rPr>
          <w:rFonts w:ascii="Lucida Sans Unicode" w:hAnsi="Lucida Sans Unicode" w:cs="Lucida Sans Unicode"/>
          <w:kern w:val="3"/>
          <w:sz w:val="20"/>
          <w:szCs w:val="20"/>
        </w:rPr>
        <w:t>V zvezi z javnim naročilom</w:t>
      </w:r>
      <w:r w:rsidRPr="00DE30E5">
        <w:rPr>
          <w:rFonts w:ascii="Lucida Sans Unicode" w:hAnsi="Lucida Sans Unicode" w:cs="Lucida Sans Unicode"/>
          <w:b/>
          <w:kern w:val="3"/>
          <w:sz w:val="20"/>
          <w:szCs w:val="20"/>
        </w:rPr>
        <w:t xml:space="preserve"> </w:t>
      </w:r>
      <w:r>
        <w:rPr>
          <w:rFonts w:ascii="Lucida Sans Unicode" w:hAnsi="Lucida Sans Unicode" w:cs="Lucida Sans Unicode"/>
          <w:b/>
          <w:kern w:val="3"/>
          <w:sz w:val="20"/>
          <w:szCs w:val="20"/>
        </w:rPr>
        <w:t>»</w:t>
      </w:r>
      <w:r w:rsidR="002230F7" w:rsidRPr="009E63DD">
        <w:rPr>
          <w:rFonts w:ascii="Lucida Sans Unicode" w:hAnsi="Lucida Sans Unicode" w:cs="Lucida Sans Unicode"/>
          <w:sz w:val="20"/>
          <w:szCs w:val="20"/>
        </w:rPr>
        <w:t>Prevzem, prevoz in obdelava ločeno zbrane odpadne embalaže</w:t>
      </w:r>
      <w:r w:rsidR="002230F7">
        <w:rPr>
          <w:rFonts w:ascii="Lucida Sans Unicode" w:hAnsi="Lucida Sans Unicode" w:cs="Lucida Sans Unicode"/>
          <w:sz w:val="20"/>
          <w:szCs w:val="20"/>
        </w:rPr>
        <w:t>«</w:t>
      </w:r>
      <w:r w:rsidRPr="00DE30E5">
        <w:rPr>
          <w:rFonts w:ascii="Lucida Sans Unicode" w:hAnsi="Lucida Sans Unicode" w:cs="Lucida Sans Unicode"/>
          <w:kern w:val="3"/>
          <w:sz w:val="20"/>
          <w:szCs w:val="20"/>
        </w:rPr>
        <w:t>, objavljenem na Portalu javnih naročil dne _________________, pod št. objave ____________</w:t>
      </w:r>
    </w:p>
    <w:p w14:paraId="539F0C7D"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17AF0256"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___________________________________________________________________</w:t>
      </w:r>
    </w:p>
    <w:p w14:paraId="2FF95870"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(naziv in naslov ponudnika)</w:t>
      </w:r>
    </w:p>
    <w:p w14:paraId="0BC28733"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40C96015"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izjavljam, da bomo v roku 1</w:t>
      </w:r>
      <w:r>
        <w:rPr>
          <w:rFonts w:ascii="Lucida Sans Unicode" w:hAnsi="Lucida Sans Unicode" w:cs="Lucida Sans Unicode"/>
          <w:kern w:val="3"/>
          <w:sz w:val="20"/>
          <w:szCs w:val="20"/>
        </w:rPr>
        <w:t>4</w:t>
      </w:r>
      <w:r w:rsidRPr="00DE30E5">
        <w:rPr>
          <w:rFonts w:ascii="Lucida Sans Unicode" w:hAnsi="Lucida Sans Unicode" w:cs="Lucida Sans Unicode"/>
          <w:kern w:val="3"/>
          <w:sz w:val="20"/>
          <w:szCs w:val="20"/>
        </w:rPr>
        <w:t xml:space="preserve"> dni po </w:t>
      </w:r>
      <w:r>
        <w:rPr>
          <w:rFonts w:ascii="Lucida Sans Unicode" w:hAnsi="Lucida Sans Unicode" w:cs="Lucida Sans Unicode"/>
          <w:kern w:val="3"/>
          <w:sz w:val="20"/>
          <w:szCs w:val="20"/>
        </w:rPr>
        <w:t>sklenitvi</w:t>
      </w:r>
      <w:r w:rsidRPr="00DE30E5">
        <w:rPr>
          <w:rFonts w:ascii="Lucida Sans Unicode" w:hAnsi="Lucida Sans Unicode" w:cs="Lucida Sans Unicode"/>
          <w:kern w:val="3"/>
          <w:sz w:val="20"/>
          <w:szCs w:val="20"/>
        </w:rPr>
        <w:t xml:space="preserve"> pogodbe o izvedbi javnega naročila </w:t>
      </w:r>
      <w:r>
        <w:rPr>
          <w:rFonts w:ascii="Lucida Sans Unicode" w:hAnsi="Lucida Sans Unicode" w:cs="Lucida Sans Unicode"/>
          <w:kern w:val="3"/>
          <w:sz w:val="20"/>
          <w:szCs w:val="20"/>
        </w:rPr>
        <w:t xml:space="preserve">financerju </w:t>
      </w:r>
      <w:r w:rsidRPr="00BA1871">
        <w:rPr>
          <w:rFonts w:ascii="Lucida Sans Unicode" w:hAnsi="Lucida Sans Unicode" w:cs="Lucida Sans Unicode"/>
          <w:i/>
          <w:iCs/>
          <w:spacing w:val="6"/>
          <w:sz w:val="20"/>
          <w:szCs w:val="20"/>
        </w:rPr>
        <w:t>Republika Slovenija – Ministrstvo za okolje in prostor, Dunajska cesta 48, 1000 Ljubljana</w:t>
      </w:r>
      <w:r w:rsidRPr="00DE30E5">
        <w:rPr>
          <w:rFonts w:ascii="Lucida Sans Unicode" w:hAnsi="Lucida Sans Unicode" w:cs="Lucida Sans Unicode"/>
          <w:kern w:val="3"/>
          <w:sz w:val="20"/>
          <w:szCs w:val="20"/>
        </w:rPr>
        <w:t xml:space="preserve"> izročili bančno garancijo ali kavcijsko zavarovanje za dobro izvedbo pogodbenih obveznosti, ki bo skladna z zahtevami iz razpisne dokumentacije in obrazcu</w:t>
      </w:r>
      <w:r w:rsidRPr="00DE30E5">
        <w:rPr>
          <w:rFonts w:ascii="Lucida Sans Unicode" w:hAnsi="Lucida Sans Unicode" w:cs="Lucida Sans Unicode"/>
          <w:i/>
          <w:kern w:val="3"/>
          <w:sz w:val="20"/>
          <w:szCs w:val="20"/>
        </w:rPr>
        <w:t xml:space="preserve"> Bančna garancija/kavcijsko zavarovanje za dobro izvedbo pogodbenih obveznosti.</w:t>
      </w:r>
    </w:p>
    <w:p w14:paraId="0877D415"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780FE3EC"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14A7BAB7"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lang w:eastAsia="zh-CN"/>
        </w:rPr>
      </w:pPr>
      <w:r w:rsidRPr="00DE30E5">
        <w:rPr>
          <w:rFonts w:ascii="Lucida Sans Unicode" w:hAnsi="Lucida Sans Unicode" w:cs="Lucida Sans Unicode"/>
          <w:kern w:val="3"/>
          <w:sz w:val="20"/>
          <w:szCs w:val="20"/>
        </w:rPr>
        <w:t xml:space="preserve">                                                                                Žig in podpis ponudnika</w:t>
      </w:r>
    </w:p>
    <w:p w14:paraId="01B2BA34" w14:textId="77777777" w:rsidR="00AD1668" w:rsidRPr="00DE30E5" w:rsidRDefault="00AD1668" w:rsidP="00AD1668">
      <w:pPr>
        <w:suppressAutoHyphens/>
        <w:autoSpaceDN w:val="0"/>
        <w:textAlignment w:val="baseline"/>
        <w:rPr>
          <w:rFonts w:ascii="Lucida Sans Unicode" w:hAnsi="Lucida Sans Unicode" w:cs="Lucida Sans Unicode"/>
          <w:kern w:val="3"/>
          <w:sz w:val="20"/>
          <w:szCs w:val="20"/>
        </w:rPr>
      </w:pPr>
    </w:p>
    <w:p w14:paraId="2EF72834" w14:textId="77777777" w:rsidR="003615C7" w:rsidRPr="00DE30E5" w:rsidRDefault="003615C7" w:rsidP="003615C7">
      <w:pPr>
        <w:suppressAutoHyphens/>
        <w:autoSpaceDN w:val="0"/>
        <w:textAlignment w:val="baseline"/>
        <w:rPr>
          <w:rFonts w:ascii="Lucida Sans Unicode" w:hAnsi="Lucida Sans Unicode" w:cs="Lucida Sans Unicode"/>
          <w:kern w:val="3"/>
          <w:sz w:val="20"/>
          <w:szCs w:val="20"/>
        </w:rPr>
      </w:pPr>
    </w:p>
    <w:p w14:paraId="5ACE31C0" w14:textId="77777777" w:rsidR="003615C7" w:rsidRPr="002D1323" w:rsidRDefault="003615C7" w:rsidP="003615C7">
      <w:pPr>
        <w:rPr>
          <w:rFonts w:ascii="Garamond" w:hAnsi="Garamond"/>
          <w:lang w:eastAsia="zh-CN"/>
        </w:rPr>
      </w:pPr>
    </w:p>
    <w:p w14:paraId="33576AF1" w14:textId="77777777" w:rsidR="003615C7" w:rsidRPr="002D1323" w:rsidRDefault="003615C7" w:rsidP="003615C7">
      <w:pPr>
        <w:spacing w:line="312" w:lineRule="auto"/>
        <w:rPr>
          <w:rFonts w:ascii="Garamond" w:hAnsi="Garamond"/>
          <w:lang w:eastAsia="zh-CN"/>
        </w:rPr>
      </w:pPr>
    </w:p>
    <w:p w14:paraId="3BAE7160" w14:textId="77777777" w:rsidR="003615C7" w:rsidRPr="002D1323" w:rsidRDefault="003615C7" w:rsidP="003615C7">
      <w:pPr>
        <w:spacing w:line="312" w:lineRule="auto"/>
        <w:rPr>
          <w:rFonts w:ascii="Garamond" w:hAnsi="Garamond"/>
          <w:lang w:eastAsia="zh-CN"/>
        </w:rPr>
      </w:pPr>
    </w:p>
    <w:p w14:paraId="2E4030D7" w14:textId="77777777" w:rsidR="003615C7" w:rsidRPr="002D1323" w:rsidRDefault="003615C7" w:rsidP="003615C7">
      <w:pPr>
        <w:spacing w:line="312" w:lineRule="auto"/>
        <w:rPr>
          <w:rFonts w:ascii="Garamond" w:hAnsi="Garamond"/>
          <w:lang w:eastAsia="zh-CN"/>
        </w:rPr>
      </w:pPr>
    </w:p>
    <w:p w14:paraId="6F9E6E16" w14:textId="77777777" w:rsidR="003615C7" w:rsidRPr="002D1323" w:rsidRDefault="003615C7" w:rsidP="003615C7">
      <w:pPr>
        <w:spacing w:line="312" w:lineRule="auto"/>
        <w:rPr>
          <w:rFonts w:ascii="Garamond" w:hAnsi="Garamond"/>
          <w:lang w:eastAsia="zh-CN"/>
        </w:rPr>
      </w:pPr>
    </w:p>
    <w:p w14:paraId="2BF234DC" w14:textId="77777777" w:rsidR="003615C7" w:rsidRPr="002D1323" w:rsidRDefault="003615C7" w:rsidP="003615C7">
      <w:pPr>
        <w:spacing w:line="312" w:lineRule="auto"/>
        <w:rPr>
          <w:rFonts w:ascii="Garamond" w:hAnsi="Garamond"/>
          <w:lang w:eastAsia="zh-CN"/>
        </w:rPr>
      </w:pPr>
    </w:p>
    <w:p w14:paraId="05E2A0EF" w14:textId="77777777" w:rsidR="003615C7" w:rsidRPr="002D1323" w:rsidRDefault="003615C7" w:rsidP="003615C7">
      <w:pPr>
        <w:spacing w:line="312" w:lineRule="auto"/>
        <w:rPr>
          <w:rFonts w:ascii="Garamond" w:hAnsi="Garamond"/>
          <w:lang w:eastAsia="zh-CN"/>
        </w:rPr>
      </w:pPr>
    </w:p>
    <w:p w14:paraId="6244AF76" w14:textId="77777777" w:rsidR="003615C7" w:rsidRPr="002D1323" w:rsidRDefault="003615C7" w:rsidP="003615C7">
      <w:pPr>
        <w:spacing w:line="312" w:lineRule="auto"/>
        <w:rPr>
          <w:rFonts w:ascii="Garamond" w:hAnsi="Garamond"/>
          <w:lang w:eastAsia="zh-CN"/>
        </w:rPr>
      </w:pPr>
    </w:p>
    <w:p w14:paraId="000C3C61" w14:textId="77777777" w:rsidR="003615C7" w:rsidRPr="002D1323" w:rsidRDefault="003615C7" w:rsidP="003615C7">
      <w:pPr>
        <w:spacing w:line="312" w:lineRule="auto"/>
        <w:rPr>
          <w:rFonts w:ascii="Garamond" w:hAnsi="Garamond"/>
          <w:lang w:eastAsia="zh-CN"/>
        </w:rPr>
      </w:pPr>
    </w:p>
    <w:p w14:paraId="70750809" w14:textId="77777777" w:rsidR="003615C7" w:rsidRPr="002D1323" w:rsidRDefault="003615C7" w:rsidP="003615C7">
      <w:pPr>
        <w:spacing w:line="312" w:lineRule="auto"/>
        <w:rPr>
          <w:rFonts w:ascii="Garamond" w:hAnsi="Garamond"/>
          <w:lang w:eastAsia="zh-CN"/>
        </w:rPr>
      </w:pPr>
    </w:p>
    <w:p w14:paraId="54C24751" w14:textId="77777777" w:rsidR="003615C7" w:rsidRPr="002D1323" w:rsidRDefault="003615C7" w:rsidP="003615C7">
      <w:pPr>
        <w:spacing w:line="312" w:lineRule="auto"/>
        <w:rPr>
          <w:rFonts w:ascii="Garamond" w:hAnsi="Garamond"/>
          <w:lang w:eastAsia="zh-CN"/>
        </w:rPr>
      </w:pPr>
    </w:p>
    <w:p w14:paraId="3C36D441" w14:textId="77777777" w:rsidR="003615C7" w:rsidRPr="002D1323" w:rsidRDefault="003615C7" w:rsidP="003615C7">
      <w:pPr>
        <w:spacing w:line="312" w:lineRule="auto"/>
        <w:rPr>
          <w:rFonts w:ascii="Garamond" w:hAnsi="Garamond"/>
          <w:lang w:eastAsia="zh-CN"/>
        </w:rPr>
      </w:pPr>
    </w:p>
    <w:p w14:paraId="1E7995AF" w14:textId="77777777" w:rsidR="003615C7" w:rsidRPr="002D1323" w:rsidRDefault="003615C7" w:rsidP="003615C7">
      <w:pPr>
        <w:spacing w:line="312" w:lineRule="auto"/>
        <w:rPr>
          <w:rFonts w:ascii="Garamond" w:hAnsi="Garamond"/>
          <w:lang w:eastAsia="zh-CN"/>
        </w:rPr>
      </w:pPr>
    </w:p>
    <w:p w14:paraId="39702CC5" w14:textId="77777777" w:rsidR="003615C7" w:rsidRDefault="003615C7" w:rsidP="003615C7">
      <w:pPr>
        <w:rPr>
          <w:rFonts w:ascii="Lucida Sans Unicode" w:hAnsi="Lucida Sans Unicode" w:cs="Lucida Sans Unicode"/>
          <w:b/>
          <w:bCs/>
          <w:color w:val="000000"/>
          <w:sz w:val="20"/>
          <w:szCs w:val="20"/>
        </w:rPr>
      </w:pPr>
      <w:bookmarkStart w:id="9" w:name="_Toc510075365"/>
      <w:r>
        <w:br w:type="page"/>
      </w:r>
    </w:p>
    <w:p w14:paraId="1F726560" w14:textId="77777777" w:rsidR="003615C7" w:rsidRPr="002D1323" w:rsidRDefault="003615C7" w:rsidP="003615C7">
      <w:pPr>
        <w:pStyle w:val="Naslov1"/>
      </w:pPr>
      <w:r w:rsidRPr="002D1323">
        <w:lastRenderedPageBreak/>
        <w:t>Ban</w:t>
      </w:r>
      <w:r w:rsidRPr="002D1323">
        <w:rPr>
          <w:rFonts w:cs="Calibri"/>
        </w:rPr>
        <w:t>č</w:t>
      </w:r>
      <w:r w:rsidRPr="002D1323">
        <w:t>na garancija / kavcijsko zavarovanje za dobro izvedbo pogodbenih obveznosti</w:t>
      </w:r>
      <w:bookmarkEnd w:id="4"/>
      <w:bookmarkEnd w:id="5"/>
      <w:bookmarkEnd w:id="6"/>
      <w:bookmarkEnd w:id="9"/>
    </w:p>
    <w:p w14:paraId="02A7C542" w14:textId="77777777" w:rsidR="003615C7" w:rsidRPr="002D1323" w:rsidRDefault="003615C7" w:rsidP="003615C7">
      <w:pPr>
        <w:spacing w:line="312" w:lineRule="auto"/>
        <w:rPr>
          <w:rFonts w:ascii="Garamond" w:hAnsi="Garamond"/>
          <w:lang w:eastAsia="zh-CN"/>
        </w:rPr>
      </w:pPr>
    </w:p>
    <w:p w14:paraId="79471CFC"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Datum: ……</w:t>
      </w:r>
      <w:r w:rsidRPr="002D1323">
        <w:rPr>
          <w:rFonts w:ascii="Garamond" w:hAnsi="Garamond" w:cs="Arial"/>
          <w:i/>
          <w:kern w:val="3"/>
          <w:lang w:eastAsia="zh-CN"/>
        </w:rPr>
        <w:t>(vpiše se datum izdaje)</w:t>
      </w:r>
    </w:p>
    <w:p w14:paraId="382FEF9A"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VRSTA GARANCIJE: </w:t>
      </w:r>
      <w:r w:rsidRPr="002D1323">
        <w:rPr>
          <w:rFonts w:ascii="Garamond" w:hAnsi="Garamond" w:cs="Arial"/>
          <w:kern w:val="3"/>
          <w:lang w:eastAsia="zh-CN"/>
        </w:rPr>
        <w:t>Garancija za dobro izvedbo pogodbenih obveznosti</w:t>
      </w:r>
    </w:p>
    <w:p w14:paraId="2207C1B0"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ŠTEVILKA GARANCIJE </w:t>
      </w:r>
      <w:r w:rsidRPr="002D1323">
        <w:rPr>
          <w:rFonts w:ascii="Garamond" w:hAnsi="Garamond" w:cs="Arial"/>
          <w:kern w:val="3"/>
          <w:lang w:eastAsia="zh-CN"/>
        </w:rPr>
        <w:t xml:space="preserve"> ……….</w:t>
      </w:r>
      <w:r w:rsidRPr="002D1323">
        <w:rPr>
          <w:rFonts w:ascii="Garamond" w:hAnsi="Garamond" w:cs="Arial"/>
          <w:i/>
          <w:kern w:val="3"/>
          <w:lang w:eastAsia="zh-CN"/>
        </w:rPr>
        <w:t>(vpiše se številka garancije)</w:t>
      </w:r>
    </w:p>
    <w:p w14:paraId="1E9E2F24"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GARANT: </w:t>
      </w:r>
      <w:r w:rsidRPr="002D1323">
        <w:rPr>
          <w:rFonts w:ascii="Garamond" w:hAnsi="Garamond" w:cs="Arial"/>
          <w:kern w:val="3"/>
          <w:lang w:eastAsia="zh-CN"/>
        </w:rPr>
        <w:t>…………(</w:t>
      </w:r>
      <w:r w:rsidRPr="002D1323">
        <w:rPr>
          <w:rFonts w:ascii="Garamond" w:hAnsi="Garamond" w:cs="Arial"/>
          <w:i/>
          <w:kern w:val="3"/>
          <w:lang w:eastAsia="zh-CN"/>
        </w:rPr>
        <w:t xml:space="preserve">vpiše se ime in naslov v kraju izdaje, razen </w:t>
      </w:r>
      <w:r w:rsidRPr="002D1323">
        <w:rPr>
          <w:rFonts w:ascii="Garamond" w:hAnsi="Garamond" w:cs="Calibri"/>
          <w:i/>
          <w:kern w:val="3"/>
          <w:lang w:eastAsia="zh-CN"/>
        </w:rPr>
        <w:t>č</w:t>
      </w:r>
      <w:r w:rsidRPr="002D1323">
        <w:rPr>
          <w:rFonts w:ascii="Garamond" w:hAnsi="Garamond" w:cs="Arial"/>
          <w:i/>
          <w:kern w:val="3"/>
          <w:lang w:eastAsia="zh-CN"/>
        </w:rPr>
        <w:t xml:space="preserve">e sta </w:t>
      </w:r>
      <w:r w:rsidRPr="002D1323">
        <w:rPr>
          <w:rFonts w:ascii="Garamond" w:hAnsi="Garamond" w:cs="Calibri"/>
          <w:i/>
          <w:kern w:val="3"/>
          <w:lang w:eastAsia="zh-CN"/>
        </w:rPr>
        <w:t>ž</w:t>
      </w:r>
      <w:r w:rsidRPr="002D1323">
        <w:rPr>
          <w:rFonts w:ascii="Garamond" w:hAnsi="Garamond" w:cs="Arial"/>
          <w:i/>
          <w:kern w:val="3"/>
          <w:lang w:eastAsia="zh-CN"/>
        </w:rPr>
        <w:t>e navedena v glavi)</w:t>
      </w:r>
    </w:p>
    <w:p w14:paraId="35834661"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NARO</w:t>
      </w:r>
      <w:r w:rsidRPr="002D1323">
        <w:rPr>
          <w:rFonts w:ascii="Garamond" w:hAnsi="Garamond" w:cs="Calibri"/>
          <w:b/>
          <w:kern w:val="3"/>
          <w:lang w:eastAsia="zh-CN"/>
        </w:rPr>
        <w:t>Č</w:t>
      </w:r>
      <w:r w:rsidRPr="002D1323">
        <w:rPr>
          <w:rFonts w:ascii="Garamond" w:hAnsi="Garamond" w:cs="Arial"/>
          <w:b/>
          <w:kern w:val="3"/>
          <w:lang w:eastAsia="zh-CN"/>
        </w:rPr>
        <w:t xml:space="preserve">NIK: </w:t>
      </w:r>
      <w:r w:rsidRPr="002D1323">
        <w:rPr>
          <w:rFonts w:ascii="Garamond" w:hAnsi="Garamond" w:cs="Arial"/>
          <w:i/>
          <w:kern w:val="3"/>
          <w:lang w:eastAsia="zh-CN"/>
        </w:rPr>
        <w:t xml:space="preserve"> </w:t>
      </w:r>
      <w:r w:rsidRPr="002D1323">
        <w:rPr>
          <w:rFonts w:ascii="Garamond" w:hAnsi="Garamond" w:cs="Arial"/>
          <w:kern w:val="3"/>
          <w:lang w:eastAsia="zh-CN"/>
        </w:rPr>
        <w:t>…………….</w:t>
      </w:r>
      <w:r w:rsidRPr="002D1323">
        <w:rPr>
          <w:rFonts w:ascii="Garamond" w:hAnsi="Garamond" w:cs="Arial"/>
          <w:i/>
          <w:kern w:val="3"/>
          <w:lang w:eastAsia="zh-CN"/>
        </w:rPr>
        <w:t>(vpiše se ime in naslov naro</w:t>
      </w:r>
      <w:r w:rsidRPr="002D1323">
        <w:rPr>
          <w:rFonts w:ascii="Garamond" w:hAnsi="Garamond" w:cs="Calibri"/>
          <w:i/>
          <w:kern w:val="3"/>
          <w:lang w:eastAsia="zh-CN"/>
        </w:rPr>
        <w:t>č</w:t>
      </w:r>
      <w:r w:rsidRPr="002D1323">
        <w:rPr>
          <w:rFonts w:ascii="Garamond" w:hAnsi="Garamond" w:cs="Arial"/>
          <w:i/>
          <w:kern w:val="3"/>
          <w:lang w:eastAsia="zh-CN"/>
        </w:rPr>
        <w:t>nika garancije)</w:t>
      </w:r>
    </w:p>
    <w:p w14:paraId="2D9741FA" w14:textId="77777777" w:rsidR="00605877" w:rsidRPr="00605877" w:rsidRDefault="003615C7" w:rsidP="003615C7">
      <w:pPr>
        <w:suppressAutoHyphens/>
        <w:autoSpaceDN w:val="0"/>
        <w:spacing w:line="312" w:lineRule="auto"/>
        <w:textAlignment w:val="baseline"/>
        <w:rPr>
          <w:rFonts w:ascii="Garamond" w:hAnsi="Garamond" w:cs="Arial"/>
          <w:b/>
          <w:bCs/>
          <w:kern w:val="3"/>
          <w:lang w:eastAsia="zh-CN"/>
        </w:rPr>
      </w:pPr>
      <w:r w:rsidRPr="002D1323">
        <w:rPr>
          <w:rFonts w:ascii="Garamond" w:hAnsi="Garamond" w:cs="Arial"/>
          <w:b/>
          <w:kern w:val="3"/>
          <w:lang w:eastAsia="zh-CN"/>
        </w:rPr>
        <w:t>UPRAVI</w:t>
      </w:r>
      <w:r w:rsidRPr="002D1323">
        <w:rPr>
          <w:rFonts w:ascii="Garamond" w:hAnsi="Garamond" w:cs="Calibri"/>
          <w:b/>
          <w:kern w:val="3"/>
          <w:lang w:eastAsia="zh-CN"/>
        </w:rPr>
        <w:t>Č</w:t>
      </w:r>
      <w:r w:rsidRPr="002D1323">
        <w:rPr>
          <w:rFonts w:ascii="Garamond" w:hAnsi="Garamond" w:cs="Arial"/>
          <w:b/>
          <w:kern w:val="3"/>
          <w:lang w:eastAsia="zh-CN"/>
        </w:rPr>
        <w:t xml:space="preserve">ENEC: </w:t>
      </w:r>
      <w:r w:rsidR="00605877" w:rsidRPr="00D31957">
        <w:rPr>
          <w:rFonts w:ascii="Garamond" w:hAnsi="Garamond" w:cs="Arial"/>
          <w:b/>
          <w:bCs/>
          <w:kern w:val="3"/>
          <w:lang w:eastAsia="zh-CN"/>
        </w:rPr>
        <w:t>Republika Slovenija – Ministrstvo za okolje in prostor, Dunajska cesta 48, 1000 Ljubljana</w:t>
      </w:r>
      <w:r w:rsidR="00605877" w:rsidRPr="00605877">
        <w:rPr>
          <w:rFonts w:ascii="Garamond" w:hAnsi="Garamond" w:cs="Arial"/>
          <w:b/>
          <w:bCs/>
          <w:kern w:val="3"/>
          <w:lang w:eastAsia="zh-CN"/>
        </w:rPr>
        <w:t xml:space="preserve"> </w:t>
      </w:r>
    </w:p>
    <w:p w14:paraId="663DE0E9" w14:textId="77777777" w:rsidR="00605877" w:rsidRDefault="00605877" w:rsidP="003615C7">
      <w:pPr>
        <w:suppressAutoHyphens/>
        <w:autoSpaceDN w:val="0"/>
        <w:spacing w:line="312" w:lineRule="auto"/>
        <w:textAlignment w:val="baseline"/>
        <w:rPr>
          <w:rFonts w:ascii="Garamond" w:hAnsi="Garamond" w:cs="Arial"/>
          <w:b/>
          <w:kern w:val="3"/>
          <w:lang w:eastAsia="zh-CN"/>
        </w:rPr>
      </w:pPr>
    </w:p>
    <w:p w14:paraId="2C63AA3A" w14:textId="2184D158" w:rsidR="003615C7"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OSNOVNI POSEL:</w:t>
      </w:r>
      <w:r w:rsidRPr="002D1323">
        <w:rPr>
          <w:rFonts w:ascii="Garamond" w:hAnsi="Garamond" w:cs="Arial"/>
          <w:kern w:val="3"/>
          <w:lang w:eastAsia="zh-CN"/>
        </w:rPr>
        <w:t xml:space="preserve"> obveznost naro</w:t>
      </w:r>
      <w:r w:rsidRPr="002D1323">
        <w:rPr>
          <w:rFonts w:ascii="Garamond" w:hAnsi="Garamond" w:cs="Calibri"/>
          <w:kern w:val="3"/>
          <w:lang w:eastAsia="zh-CN"/>
        </w:rPr>
        <w:t>č</w:t>
      </w:r>
      <w:r w:rsidRPr="002D1323">
        <w:rPr>
          <w:rFonts w:ascii="Garamond" w:hAnsi="Garamond" w:cs="Arial"/>
          <w:kern w:val="3"/>
          <w:lang w:eastAsia="zh-CN"/>
        </w:rPr>
        <w:t>nika iz pogodbe št. ………….z dne ………………., sklenjene med naro</w:t>
      </w:r>
      <w:r w:rsidRPr="002D1323">
        <w:rPr>
          <w:rFonts w:ascii="Garamond" w:hAnsi="Garamond" w:cs="Calibri"/>
          <w:kern w:val="3"/>
          <w:lang w:eastAsia="zh-CN"/>
        </w:rPr>
        <w:t>č</w:t>
      </w:r>
      <w:r w:rsidRPr="002D1323">
        <w:rPr>
          <w:rFonts w:ascii="Garamond" w:hAnsi="Garamond" w:cs="Arial"/>
          <w:kern w:val="3"/>
          <w:lang w:eastAsia="zh-CN"/>
        </w:rPr>
        <w:t xml:space="preserve">nikom </w:t>
      </w:r>
      <w:r w:rsidRPr="00BD25D2">
        <w:rPr>
          <w:rFonts w:ascii="Garamond" w:hAnsi="Garamond" w:cs="Arial"/>
          <w:kern w:val="3"/>
          <w:lang w:eastAsia="zh-CN"/>
        </w:rPr>
        <w:t>te garancije</w:t>
      </w:r>
      <w:r w:rsidR="00605877" w:rsidRPr="00BD25D2">
        <w:rPr>
          <w:rFonts w:ascii="Garamond" w:hAnsi="Garamond" w:cs="Arial"/>
          <w:kern w:val="3"/>
          <w:lang w:eastAsia="zh-CN"/>
        </w:rPr>
        <w:t>,</w:t>
      </w:r>
      <w:r w:rsidRPr="00BD25D2">
        <w:rPr>
          <w:rFonts w:ascii="Garamond" w:hAnsi="Garamond" w:cs="Arial"/>
          <w:kern w:val="3"/>
          <w:lang w:eastAsia="zh-CN"/>
        </w:rPr>
        <w:t xml:space="preserve"> upravi</w:t>
      </w:r>
      <w:r w:rsidRPr="00BD25D2">
        <w:rPr>
          <w:rFonts w:ascii="Garamond" w:hAnsi="Garamond" w:cs="Calibri"/>
          <w:kern w:val="3"/>
          <w:lang w:eastAsia="zh-CN"/>
        </w:rPr>
        <w:t>č</w:t>
      </w:r>
      <w:r w:rsidRPr="00BD25D2">
        <w:rPr>
          <w:rFonts w:ascii="Garamond" w:hAnsi="Garamond" w:cs="Arial"/>
          <w:kern w:val="3"/>
          <w:lang w:eastAsia="zh-CN"/>
        </w:rPr>
        <w:t>encem</w:t>
      </w:r>
      <w:r w:rsidR="00605877" w:rsidRPr="00BD25D2">
        <w:rPr>
          <w:rFonts w:ascii="Garamond" w:hAnsi="Garamond" w:cs="Arial"/>
          <w:kern w:val="3"/>
          <w:lang w:eastAsia="zh-CN"/>
        </w:rPr>
        <w:t xml:space="preserve"> in </w:t>
      </w:r>
      <w:r w:rsidR="0080436C" w:rsidRPr="00BD25D2">
        <w:rPr>
          <w:rFonts w:ascii="Garamond" w:hAnsi="Garamond" w:cs="Arial"/>
          <w:kern w:val="3"/>
          <w:lang w:eastAsia="zh-CN"/>
        </w:rPr>
        <w:t xml:space="preserve">IJS </w:t>
      </w:r>
      <w:r w:rsidR="0080436C">
        <w:rPr>
          <w:rFonts w:ascii="Garamond" w:hAnsi="Garamond" w:cs="Arial"/>
          <w:kern w:val="3"/>
          <w:lang w:eastAsia="zh-CN"/>
        </w:rPr>
        <w:t xml:space="preserve">- </w:t>
      </w:r>
      <w:r w:rsidR="00605877">
        <w:rPr>
          <w:rFonts w:ascii="Garamond" w:hAnsi="Garamond" w:cs="Arial"/>
          <w:kern w:val="3"/>
          <w:lang w:eastAsia="zh-CN"/>
        </w:rPr>
        <w:t>Javno komunalno podjetje Prodnik d.o.o., Savska cesta 34, 1230 Domžale,</w:t>
      </w:r>
      <w:r w:rsidRPr="002D1323">
        <w:rPr>
          <w:rFonts w:ascii="Garamond" w:hAnsi="Garamond" w:cs="Arial"/>
          <w:kern w:val="3"/>
          <w:lang w:eastAsia="zh-CN"/>
        </w:rPr>
        <w:t xml:space="preserve"> </w:t>
      </w:r>
      <w:r w:rsidR="00605877">
        <w:rPr>
          <w:rFonts w:ascii="Garamond" w:hAnsi="Garamond" w:cs="Arial"/>
          <w:kern w:val="3"/>
          <w:lang w:eastAsia="zh-CN"/>
        </w:rPr>
        <w:t>katere predmet je</w:t>
      </w:r>
      <w:r w:rsidRPr="002D1323">
        <w:rPr>
          <w:rFonts w:ascii="Garamond" w:hAnsi="Garamond" w:cs="Arial"/>
          <w:kern w:val="3"/>
          <w:lang w:eastAsia="zh-CN"/>
        </w:rPr>
        <w:t xml:space="preserve"> </w:t>
      </w:r>
      <w:r w:rsidR="002230F7" w:rsidRPr="002230F7">
        <w:rPr>
          <w:rFonts w:ascii="Garamond" w:hAnsi="Garamond" w:cs="Arial"/>
          <w:kern w:val="3"/>
          <w:lang w:eastAsia="zh-CN"/>
        </w:rPr>
        <w:t>Prevzem, prevoz in obdelava ločeno zbrane odpadne embalaže</w:t>
      </w:r>
      <w:r w:rsidRPr="002D1323">
        <w:rPr>
          <w:rFonts w:ascii="Garamond" w:hAnsi="Garamond" w:cs="Arial"/>
          <w:kern w:val="3"/>
          <w:lang w:eastAsia="zh-CN"/>
        </w:rPr>
        <w:t xml:space="preserve"> (v nadaljevanju: osnovna obveznost). Skladno z zgoraj navedeno pogodbo je naro</w:t>
      </w:r>
      <w:r w:rsidRPr="002D1323">
        <w:rPr>
          <w:rFonts w:ascii="Garamond" w:hAnsi="Garamond" w:cs="Calibri"/>
          <w:kern w:val="3"/>
          <w:lang w:eastAsia="zh-CN"/>
        </w:rPr>
        <w:t>č</w:t>
      </w:r>
      <w:r w:rsidRPr="002D1323">
        <w:rPr>
          <w:rFonts w:ascii="Garamond" w:hAnsi="Garamond" w:cs="Arial"/>
          <w:kern w:val="3"/>
          <w:lang w:eastAsia="zh-CN"/>
        </w:rPr>
        <w:t>nik upravi</w:t>
      </w:r>
      <w:r w:rsidRPr="002D1323">
        <w:rPr>
          <w:rFonts w:ascii="Garamond" w:hAnsi="Garamond" w:cs="Calibri"/>
          <w:kern w:val="3"/>
          <w:lang w:eastAsia="zh-CN"/>
        </w:rPr>
        <w:t>č</w:t>
      </w:r>
      <w:r w:rsidRPr="002D1323">
        <w:rPr>
          <w:rFonts w:ascii="Garamond" w:hAnsi="Garamond" w:cs="Arial"/>
          <w:kern w:val="3"/>
          <w:lang w:eastAsia="zh-CN"/>
        </w:rPr>
        <w:t>encu za zavarovanje izpolnitve zgoraj navedene osnovne obveznosti dol</w:t>
      </w:r>
      <w:r w:rsidRPr="002D1323">
        <w:rPr>
          <w:rFonts w:ascii="Garamond" w:hAnsi="Garamond" w:cs="Calibri"/>
          <w:kern w:val="3"/>
          <w:lang w:eastAsia="zh-CN"/>
        </w:rPr>
        <w:t>ž</w:t>
      </w:r>
      <w:r w:rsidRPr="002D1323">
        <w:rPr>
          <w:rFonts w:ascii="Garamond" w:hAnsi="Garamond" w:cs="Arial"/>
          <w:kern w:val="3"/>
          <w:lang w:eastAsia="zh-CN"/>
        </w:rPr>
        <w:t>an predlo</w:t>
      </w:r>
      <w:r w:rsidRPr="002D1323">
        <w:rPr>
          <w:rFonts w:ascii="Garamond" w:hAnsi="Garamond" w:cs="Calibri"/>
          <w:kern w:val="3"/>
          <w:lang w:eastAsia="zh-CN"/>
        </w:rPr>
        <w:t>ž</w:t>
      </w:r>
      <w:r w:rsidRPr="002D1323">
        <w:rPr>
          <w:rFonts w:ascii="Garamond" w:hAnsi="Garamond" w:cs="Arial"/>
          <w:kern w:val="3"/>
          <w:lang w:eastAsia="zh-CN"/>
        </w:rPr>
        <w:t xml:space="preserve">iti garancijo za dobro izvedbo pogodbenih obveznosti v vrednosti __________ EUR. </w:t>
      </w:r>
      <w:r w:rsidRPr="00CE66B3">
        <w:rPr>
          <w:rFonts w:ascii="Garamond" w:hAnsi="Garamond" w:cs="Arial"/>
          <w:kern w:val="3"/>
          <w:lang w:eastAsia="zh-CN"/>
        </w:rPr>
        <w:t>(10%</w:t>
      </w:r>
      <w:r w:rsidRPr="002D1323">
        <w:rPr>
          <w:rFonts w:ascii="Garamond" w:hAnsi="Garamond" w:cs="Arial"/>
          <w:kern w:val="3"/>
          <w:lang w:eastAsia="zh-CN"/>
        </w:rPr>
        <w:t xml:space="preserve"> vrednosti ponudbe </w:t>
      </w:r>
      <w:r>
        <w:rPr>
          <w:rFonts w:ascii="Garamond" w:hAnsi="Garamond" w:cs="Arial"/>
          <w:kern w:val="3"/>
          <w:lang w:eastAsia="zh-CN"/>
        </w:rPr>
        <w:t>z</w:t>
      </w:r>
      <w:r w:rsidRPr="002D1323">
        <w:rPr>
          <w:rFonts w:ascii="Garamond" w:hAnsi="Garamond" w:cs="Arial"/>
          <w:kern w:val="3"/>
          <w:lang w:eastAsia="zh-CN"/>
        </w:rPr>
        <w:t xml:space="preserve"> DDV).</w:t>
      </w:r>
    </w:p>
    <w:p w14:paraId="06862DF8" w14:textId="77777777" w:rsidR="003615C7" w:rsidRDefault="003615C7" w:rsidP="003615C7">
      <w:pPr>
        <w:suppressAutoHyphens/>
        <w:autoSpaceDN w:val="0"/>
        <w:spacing w:line="312" w:lineRule="auto"/>
        <w:textAlignment w:val="baseline"/>
        <w:rPr>
          <w:rFonts w:ascii="Garamond" w:hAnsi="Garamond" w:cs="Arial"/>
          <w:kern w:val="3"/>
          <w:lang w:eastAsia="zh-CN"/>
        </w:rPr>
      </w:pPr>
    </w:p>
    <w:p w14:paraId="649E2DBA" w14:textId="13EB1C12" w:rsidR="003615C7" w:rsidRDefault="003615C7" w:rsidP="003615C7">
      <w:pPr>
        <w:suppressAutoHyphens/>
        <w:autoSpaceDN w:val="0"/>
        <w:spacing w:line="312" w:lineRule="auto"/>
        <w:textAlignment w:val="baseline"/>
        <w:rPr>
          <w:rFonts w:ascii="Garamond" w:hAnsi="Garamond" w:cs="Arial"/>
          <w:i/>
          <w:kern w:val="3"/>
          <w:lang w:eastAsia="zh-CN"/>
        </w:rPr>
      </w:pPr>
      <w:r w:rsidRPr="002D1323">
        <w:rPr>
          <w:rFonts w:ascii="Garamond" w:hAnsi="Garamond" w:cs="Arial"/>
          <w:b/>
          <w:kern w:val="3"/>
          <w:lang w:eastAsia="zh-CN"/>
        </w:rPr>
        <w:t xml:space="preserve">ZNESEK IN VALUTA GARANCIJE: </w:t>
      </w:r>
      <w:r w:rsidRPr="002D1323">
        <w:rPr>
          <w:rFonts w:ascii="Garamond" w:hAnsi="Garamond" w:cs="Arial"/>
          <w:kern w:val="3"/>
          <w:lang w:eastAsia="zh-CN"/>
        </w:rPr>
        <w:t>………….</w:t>
      </w:r>
      <w:r w:rsidRPr="002D1323">
        <w:rPr>
          <w:rFonts w:ascii="Garamond" w:hAnsi="Garamond" w:cs="Arial"/>
          <w:i/>
          <w:kern w:val="3"/>
          <w:lang w:eastAsia="zh-CN"/>
        </w:rPr>
        <w:t>(vpiše se najvišji znesek s številko in besedo in valuto pla</w:t>
      </w:r>
      <w:r w:rsidRPr="002D1323">
        <w:rPr>
          <w:rFonts w:ascii="Garamond" w:hAnsi="Garamond" w:cs="Calibri"/>
          <w:i/>
          <w:kern w:val="3"/>
          <w:lang w:eastAsia="zh-CN"/>
        </w:rPr>
        <w:t>č</w:t>
      </w:r>
      <w:r w:rsidRPr="002D1323">
        <w:rPr>
          <w:rFonts w:ascii="Garamond" w:hAnsi="Garamond" w:cs="Arial"/>
          <w:i/>
          <w:kern w:val="3"/>
          <w:lang w:eastAsia="zh-CN"/>
        </w:rPr>
        <w:t>ila)</w:t>
      </w:r>
    </w:p>
    <w:p w14:paraId="3DA08B59"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p>
    <w:p w14:paraId="234D1FF9"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LISTINE, KI JIH JE POLEG IZJAVE TREBA PRILO</w:t>
      </w:r>
      <w:r w:rsidRPr="002D1323">
        <w:rPr>
          <w:rFonts w:ascii="Garamond" w:hAnsi="Garamond" w:cs="Calibri"/>
          <w:b/>
          <w:kern w:val="3"/>
          <w:lang w:eastAsia="zh-CN"/>
        </w:rPr>
        <w:t>Ž</w:t>
      </w:r>
      <w:r w:rsidRPr="002D1323">
        <w:rPr>
          <w:rFonts w:ascii="Garamond" w:hAnsi="Garamond" w:cs="Arial"/>
          <w:b/>
          <w:kern w:val="3"/>
          <w:lang w:eastAsia="zh-CN"/>
        </w:rPr>
        <w:t>ITI ZAHTEVI ZA PLA</w:t>
      </w:r>
      <w:r w:rsidRPr="002D1323">
        <w:rPr>
          <w:rFonts w:ascii="Garamond" w:hAnsi="Garamond" w:cs="Calibri"/>
          <w:b/>
          <w:kern w:val="3"/>
          <w:lang w:eastAsia="zh-CN"/>
        </w:rPr>
        <w:t>Č</w:t>
      </w:r>
      <w:r w:rsidRPr="002D1323">
        <w:rPr>
          <w:rFonts w:ascii="Garamond" w:hAnsi="Garamond" w:cs="Arial"/>
          <w:b/>
          <w:kern w:val="3"/>
          <w:lang w:eastAsia="zh-CN"/>
        </w:rPr>
        <w:t>ILO IN SE IZRECNO ZAHTEVAJO V SPODNJEM BESEDILU:</w:t>
      </w:r>
      <w:r w:rsidRPr="002D1323">
        <w:rPr>
          <w:rFonts w:ascii="Garamond" w:hAnsi="Garamond" w:cs="Arial"/>
          <w:kern w:val="3"/>
          <w:lang w:eastAsia="zh-CN"/>
        </w:rPr>
        <w:t xml:space="preserve"> nobena</w:t>
      </w:r>
    </w:p>
    <w:p w14:paraId="60D06068" w14:textId="6D2561B5" w:rsidR="003615C7"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OBLIKA PREDLO</w:t>
      </w:r>
      <w:r w:rsidRPr="002D1323">
        <w:rPr>
          <w:rFonts w:ascii="Garamond" w:hAnsi="Garamond" w:cs="Calibri"/>
          <w:b/>
          <w:kern w:val="3"/>
          <w:lang w:eastAsia="zh-CN"/>
        </w:rPr>
        <w:t>Ž</w:t>
      </w:r>
      <w:r w:rsidRPr="002D1323">
        <w:rPr>
          <w:rFonts w:ascii="Garamond" w:hAnsi="Garamond" w:cs="Arial"/>
          <w:b/>
          <w:kern w:val="3"/>
          <w:lang w:eastAsia="zh-CN"/>
        </w:rPr>
        <w:t xml:space="preserve">ITVE: </w:t>
      </w:r>
      <w:r w:rsidRPr="002D1323">
        <w:rPr>
          <w:rFonts w:ascii="Garamond" w:hAnsi="Garamond" w:cs="Arial"/>
          <w:kern w:val="3"/>
          <w:lang w:eastAsia="zh-CN"/>
        </w:rPr>
        <w:t>v papirni obliki s priporo</w:t>
      </w:r>
      <w:r w:rsidRPr="003615C7">
        <w:rPr>
          <w:rFonts w:ascii="Garamond" w:hAnsi="Garamond" w:cs="Arial"/>
          <w:kern w:val="3"/>
          <w:lang w:eastAsia="zh-CN"/>
        </w:rPr>
        <w:t>č</w:t>
      </w:r>
      <w:r w:rsidRPr="002D1323">
        <w:rPr>
          <w:rFonts w:ascii="Garamond" w:hAnsi="Garamond" w:cs="Arial"/>
          <w:kern w:val="3"/>
          <w:lang w:eastAsia="zh-CN"/>
        </w:rPr>
        <w:t>eno po</w:t>
      </w:r>
      <w:r w:rsidRPr="003615C7">
        <w:rPr>
          <w:rFonts w:ascii="Garamond" w:hAnsi="Garamond" w:cs="Arial"/>
          <w:kern w:val="3"/>
          <w:lang w:eastAsia="zh-CN"/>
        </w:rPr>
        <w:t>š</w:t>
      </w:r>
      <w:r w:rsidRPr="002D1323">
        <w:rPr>
          <w:rFonts w:ascii="Garamond" w:hAnsi="Garamond" w:cs="Arial"/>
          <w:kern w:val="3"/>
          <w:lang w:eastAsia="zh-CN"/>
        </w:rPr>
        <w:t>to ali katerokoli obliko hitre pošte</w:t>
      </w:r>
      <w:r w:rsidRPr="003615C7">
        <w:rPr>
          <w:rFonts w:ascii="Garamond" w:hAnsi="Garamond" w:cs="Arial"/>
          <w:kern w:val="3"/>
          <w:lang w:eastAsia="zh-CN"/>
        </w:rPr>
        <w:t xml:space="preserve"> ali v elektronski obliki, če je naveden elektronski naslov za predložitev</w:t>
      </w:r>
    </w:p>
    <w:p w14:paraId="4E22462D" w14:textId="77777777" w:rsidR="003615C7" w:rsidRPr="003615C7" w:rsidRDefault="003615C7" w:rsidP="003615C7">
      <w:pPr>
        <w:suppressAutoHyphens/>
        <w:autoSpaceDN w:val="0"/>
        <w:spacing w:line="312" w:lineRule="auto"/>
        <w:textAlignment w:val="baseline"/>
        <w:rPr>
          <w:rFonts w:ascii="Garamond" w:hAnsi="Garamond" w:cs="Arial"/>
          <w:kern w:val="3"/>
          <w:lang w:eastAsia="zh-CN"/>
        </w:rPr>
      </w:pPr>
    </w:p>
    <w:p w14:paraId="350F6487"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KRAJ PREDLO</w:t>
      </w:r>
      <w:r w:rsidRPr="002D1323">
        <w:rPr>
          <w:rFonts w:ascii="Garamond" w:hAnsi="Garamond" w:cs="Calibri"/>
          <w:b/>
          <w:kern w:val="3"/>
          <w:lang w:eastAsia="zh-CN"/>
        </w:rPr>
        <w:t>Ž</w:t>
      </w:r>
      <w:r w:rsidRPr="002D1323">
        <w:rPr>
          <w:rFonts w:ascii="Garamond" w:hAnsi="Garamond" w:cs="Arial"/>
          <w:b/>
          <w:kern w:val="3"/>
          <w:lang w:eastAsia="zh-CN"/>
        </w:rPr>
        <w:t xml:space="preserve">ITVE: </w:t>
      </w:r>
      <w:r w:rsidRPr="002D1323">
        <w:rPr>
          <w:rFonts w:ascii="Garamond" w:hAnsi="Garamond" w:cs="Arial"/>
          <w:kern w:val="3"/>
          <w:lang w:eastAsia="zh-CN"/>
        </w:rPr>
        <w:t>………………</w:t>
      </w:r>
      <w:r w:rsidRPr="002D1323">
        <w:rPr>
          <w:rFonts w:ascii="Garamond" w:hAnsi="Garamond" w:cs="Arial"/>
          <w:i/>
          <w:kern w:val="3"/>
          <w:lang w:eastAsia="zh-CN"/>
        </w:rPr>
        <w:t>(Garant vpiše naslov podru</w:t>
      </w:r>
      <w:r w:rsidRPr="002D1323">
        <w:rPr>
          <w:rFonts w:ascii="Garamond" w:hAnsi="Garamond" w:cs="Calibri"/>
          <w:i/>
          <w:kern w:val="3"/>
          <w:lang w:eastAsia="zh-CN"/>
        </w:rPr>
        <w:t>ž</w:t>
      </w:r>
      <w:r w:rsidRPr="002D1323">
        <w:rPr>
          <w:rFonts w:ascii="Garamond" w:hAnsi="Garamond" w:cs="Arial"/>
          <w:i/>
          <w:kern w:val="3"/>
          <w:lang w:eastAsia="zh-CN"/>
        </w:rPr>
        <w:t>nice, kjer se opravi predlo</w:t>
      </w:r>
      <w:r w:rsidRPr="002D1323">
        <w:rPr>
          <w:rFonts w:ascii="Garamond" w:hAnsi="Garamond" w:cs="Calibri"/>
          <w:i/>
          <w:kern w:val="3"/>
          <w:lang w:eastAsia="zh-CN"/>
        </w:rPr>
        <w:t>ž</w:t>
      </w:r>
      <w:r w:rsidRPr="002D1323">
        <w:rPr>
          <w:rFonts w:ascii="Garamond" w:hAnsi="Garamond" w:cs="Arial"/>
          <w:i/>
          <w:kern w:val="3"/>
          <w:lang w:eastAsia="zh-CN"/>
        </w:rPr>
        <w:t xml:space="preserve">itev papirnih listin. </w:t>
      </w:r>
      <w:r w:rsidRPr="002D1323">
        <w:rPr>
          <w:rFonts w:ascii="Garamond" w:hAnsi="Garamond" w:cs="Calibri"/>
          <w:i/>
          <w:kern w:val="3"/>
          <w:lang w:eastAsia="zh-CN"/>
        </w:rPr>
        <w:t>Č</w:t>
      </w:r>
      <w:r w:rsidRPr="002D1323">
        <w:rPr>
          <w:rFonts w:ascii="Garamond" w:hAnsi="Garamond" w:cs="Arial"/>
          <w:i/>
          <w:kern w:val="3"/>
          <w:lang w:eastAsia="zh-CN"/>
        </w:rPr>
        <w:t>e kraj predlo</w:t>
      </w:r>
      <w:r w:rsidRPr="002D1323">
        <w:rPr>
          <w:rFonts w:ascii="Garamond" w:hAnsi="Garamond" w:cs="Calibri"/>
          <w:i/>
          <w:kern w:val="3"/>
          <w:lang w:eastAsia="zh-CN"/>
        </w:rPr>
        <w:t>ž</w:t>
      </w:r>
      <w:r w:rsidRPr="002D1323">
        <w:rPr>
          <w:rFonts w:ascii="Garamond" w:hAnsi="Garamond" w:cs="Arial"/>
          <w:i/>
          <w:kern w:val="3"/>
          <w:lang w:eastAsia="zh-CN"/>
        </w:rPr>
        <w:t>itve v tej rubriki ni naveden, se predlo</w:t>
      </w:r>
      <w:r w:rsidRPr="002D1323">
        <w:rPr>
          <w:rFonts w:ascii="Garamond" w:hAnsi="Garamond" w:cs="Calibri"/>
          <w:i/>
          <w:kern w:val="3"/>
          <w:lang w:eastAsia="zh-CN"/>
        </w:rPr>
        <w:t>ž</w:t>
      </w:r>
      <w:r w:rsidRPr="002D1323">
        <w:rPr>
          <w:rFonts w:ascii="Garamond" w:hAnsi="Garamond" w:cs="Arial"/>
          <w:i/>
          <w:kern w:val="3"/>
          <w:lang w:eastAsia="zh-CN"/>
        </w:rPr>
        <w:t>itev opravi v kraju, kjer je garant izdal garancijo.)</w:t>
      </w:r>
    </w:p>
    <w:p w14:paraId="2A90545A" w14:textId="4F348B54" w:rsidR="003615C7"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Arial"/>
          <w:kern w:val="3"/>
          <w:lang w:eastAsia="zh-CN"/>
        </w:rPr>
      </w:pPr>
      <w:r w:rsidRPr="00DF2352">
        <w:rPr>
          <w:rFonts w:ascii="Garamond" w:hAnsi="Garamond" w:cs="Arial"/>
          <w:kern w:val="3"/>
          <w:lang w:eastAsia="zh-CN"/>
        </w:rPr>
        <w:t>Ne glede na navedeno, se predložitev papirnih listin lahko opravi v katerikoli podružnici garanta na območju Republike Slovenije.</w:t>
      </w:r>
      <w:r w:rsidRPr="00DF2352" w:rsidDel="00D4087F">
        <w:rPr>
          <w:rFonts w:ascii="Garamond" w:hAnsi="Garamond" w:cs="Arial"/>
          <w:kern w:val="3"/>
          <w:lang w:eastAsia="zh-CN"/>
        </w:rPr>
        <w:t xml:space="preserve"> </w:t>
      </w:r>
    </w:p>
    <w:p w14:paraId="2DD20563" w14:textId="77777777" w:rsidR="003615C7" w:rsidRPr="002D1323"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Arial"/>
          <w:kern w:val="3"/>
          <w:lang w:eastAsia="zh-CN"/>
        </w:rPr>
      </w:pPr>
    </w:p>
    <w:p w14:paraId="6E254858" w14:textId="27555134" w:rsidR="003615C7" w:rsidRDefault="003615C7" w:rsidP="003615C7">
      <w:pPr>
        <w:suppressAutoHyphens/>
        <w:autoSpaceDN w:val="0"/>
        <w:spacing w:line="312" w:lineRule="auto"/>
        <w:textAlignment w:val="baseline"/>
        <w:rPr>
          <w:rFonts w:ascii="Garamond" w:hAnsi="Garamond" w:cs="Arial"/>
          <w:kern w:val="3"/>
        </w:rPr>
      </w:pPr>
      <w:r w:rsidRPr="002D1323">
        <w:rPr>
          <w:rFonts w:ascii="Garamond" w:hAnsi="Garamond" w:cs="Arial"/>
          <w:b/>
          <w:kern w:val="3"/>
          <w:lang w:eastAsia="zh-CN"/>
        </w:rPr>
        <w:t xml:space="preserve">DATUM </w:t>
      </w:r>
      <w:r w:rsidRPr="007B091E">
        <w:rPr>
          <w:rFonts w:ascii="Garamond" w:hAnsi="Garamond" w:cs="Arial"/>
          <w:b/>
          <w:kern w:val="3"/>
          <w:lang w:eastAsia="zh-CN"/>
        </w:rPr>
        <w:t>VELJAVNOSTI:</w:t>
      </w:r>
      <w:r w:rsidRPr="007B091E">
        <w:rPr>
          <w:rFonts w:ascii="Garamond" w:hAnsi="Garamond" w:cs="Arial"/>
          <w:kern w:val="3"/>
        </w:rPr>
        <w:t xml:space="preserve"> </w:t>
      </w:r>
      <w:r>
        <w:rPr>
          <w:rFonts w:ascii="Garamond" w:hAnsi="Garamond" w:cs="Arial"/>
          <w:kern w:val="3"/>
        </w:rPr>
        <w:t>60</w:t>
      </w:r>
      <w:r w:rsidRPr="007B091E">
        <w:rPr>
          <w:rFonts w:ascii="Garamond" w:hAnsi="Garamond" w:cs="Arial"/>
          <w:kern w:val="3"/>
        </w:rPr>
        <w:t xml:space="preserve"> (</w:t>
      </w:r>
      <w:r>
        <w:rPr>
          <w:rFonts w:ascii="Garamond" w:hAnsi="Garamond" w:cs="Arial"/>
          <w:kern w:val="3"/>
        </w:rPr>
        <w:t>šest</w:t>
      </w:r>
      <w:r w:rsidRPr="007B091E">
        <w:rPr>
          <w:rFonts w:ascii="Garamond" w:hAnsi="Garamond" w:cs="Arial"/>
          <w:kern w:val="3"/>
        </w:rPr>
        <w:t xml:space="preserve">deset) </w:t>
      </w:r>
      <w:r w:rsidRPr="002D1323">
        <w:rPr>
          <w:rFonts w:ascii="Garamond" w:hAnsi="Garamond" w:cs="Arial"/>
          <w:kern w:val="3"/>
        </w:rPr>
        <w:t xml:space="preserve">dni po preteku </w:t>
      </w:r>
      <w:r w:rsidRPr="003615C7">
        <w:rPr>
          <w:rFonts w:ascii="Garamond" w:hAnsi="Garamond" w:cs="Arial"/>
          <w:kern w:val="3"/>
        </w:rPr>
        <w:t>po poteku roka za izvedbo pogodbenih del</w:t>
      </w:r>
      <w:r w:rsidRPr="002D1323">
        <w:rPr>
          <w:rFonts w:ascii="Garamond" w:hAnsi="Garamond" w:cs="Arial"/>
          <w:kern w:val="3"/>
        </w:rPr>
        <w:t xml:space="preserve"> </w:t>
      </w:r>
    </w:p>
    <w:p w14:paraId="602753A1" w14:textId="77777777" w:rsidR="003615C7" w:rsidRPr="002D1323" w:rsidRDefault="003615C7" w:rsidP="003615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14:paraId="6D6BAFE7" w14:textId="77777777" w:rsidR="003615C7" w:rsidRDefault="003615C7" w:rsidP="003615C7">
      <w:pPr>
        <w:suppressAutoHyphens/>
        <w:autoSpaceDN w:val="0"/>
        <w:spacing w:line="312" w:lineRule="auto"/>
        <w:textAlignment w:val="baseline"/>
        <w:rPr>
          <w:rFonts w:ascii="Garamond" w:hAnsi="Garamond" w:cs="Arial"/>
          <w:kern w:val="3"/>
          <w:lang w:eastAsia="zh-CN"/>
        </w:rPr>
      </w:pPr>
    </w:p>
    <w:p w14:paraId="01E66A48" w14:textId="5FC04032"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Kot garant se s to garancijo nepreklicno zavezujemo, da bomo upravi</w:t>
      </w:r>
      <w:r w:rsidRPr="002D1323">
        <w:rPr>
          <w:rFonts w:ascii="Garamond" w:hAnsi="Garamond" w:cs="Calibri"/>
          <w:kern w:val="3"/>
          <w:lang w:eastAsia="zh-CN"/>
        </w:rPr>
        <w:t>č</w:t>
      </w:r>
      <w:r w:rsidRPr="002D1323">
        <w:rPr>
          <w:rFonts w:ascii="Garamond" w:hAnsi="Garamond" w:cs="Arial"/>
          <w:kern w:val="3"/>
          <w:lang w:eastAsia="zh-CN"/>
        </w:rPr>
        <w:t>encu izpla</w:t>
      </w:r>
      <w:r w:rsidRPr="002D1323">
        <w:rPr>
          <w:rFonts w:ascii="Garamond" w:hAnsi="Garamond" w:cs="Calibri"/>
          <w:kern w:val="3"/>
          <w:lang w:eastAsia="zh-CN"/>
        </w:rPr>
        <w:t>č</w:t>
      </w:r>
      <w:r w:rsidRPr="002D1323">
        <w:rPr>
          <w:rFonts w:ascii="Garamond" w:hAnsi="Garamond" w:cs="Arial"/>
          <w:kern w:val="3"/>
          <w:lang w:eastAsia="zh-CN"/>
        </w:rPr>
        <w:t>ali brez ugovora, na prvi poziv, katerikoli znesek do vi</w:t>
      </w:r>
      <w:r w:rsidRPr="002D1323">
        <w:rPr>
          <w:rFonts w:ascii="Garamond" w:hAnsi="Garamond" w:cs="Lucida Sans"/>
          <w:kern w:val="3"/>
          <w:lang w:eastAsia="zh-CN"/>
        </w:rPr>
        <w:t>š</w:t>
      </w:r>
      <w:r w:rsidRPr="002D1323">
        <w:rPr>
          <w:rFonts w:ascii="Garamond" w:hAnsi="Garamond" w:cs="Arial"/>
          <w:kern w:val="3"/>
          <w:lang w:eastAsia="zh-CN"/>
        </w:rPr>
        <w:t>ine zneska garancije, ko upravi</w:t>
      </w:r>
      <w:r w:rsidRPr="002D1323">
        <w:rPr>
          <w:rFonts w:ascii="Garamond" w:hAnsi="Garamond" w:cs="Calibri"/>
          <w:kern w:val="3"/>
          <w:lang w:eastAsia="zh-CN"/>
        </w:rPr>
        <w:t>č</w:t>
      </w:r>
      <w:r w:rsidRPr="002D1323">
        <w:rPr>
          <w:rFonts w:ascii="Garamond" w:hAnsi="Garamond" w:cs="Arial"/>
          <w:kern w:val="3"/>
          <w:lang w:eastAsia="zh-CN"/>
        </w:rPr>
        <w:t>enec predlo</w:t>
      </w:r>
      <w:r w:rsidRPr="002D1323">
        <w:rPr>
          <w:rFonts w:ascii="Garamond" w:hAnsi="Garamond" w:cs="Calibri"/>
          <w:kern w:val="3"/>
          <w:lang w:eastAsia="zh-CN"/>
        </w:rPr>
        <w:t>ž</w:t>
      </w:r>
      <w:r w:rsidRPr="002D1323">
        <w:rPr>
          <w:rFonts w:ascii="Garamond" w:hAnsi="Garamond" w:cs="Arial"/>
          <w:kern w:val="3"/>
          <w:lang w:eastAsia="zh-CN"/>
        </w:rPr>
        <w:t xml:space="preserve">i </w:t>
      </w:r>
      <w:r w:rsidRPr="002D1323">
        <w:rPr>
          <w:rFonts w:ascii="Garamond" w:hAnsi="Garamond" w:cs="Arial"/>
          <w:kern w:val="3"/>
          <w:lang w:eastAsia="zh-CN"/>
        </w:rPr>
        <w:lastRenderedPageBreak/>
        <w:t>zahtevo za pla</w:t>
      </w:r>
      <w:r w:rsidRPr="002D1323">
        <w:rPr>
          <w:rFonts w:ascii="Garamond" w:hAnsi="Garamond" w:cs="Calibri"/>
          <w:kern w:val="3"/>
          <w:lang w:eastAsia="zh-CN"/>
        </w:rPr>
        <w:t>č</w:t>
      </w:r>
      <w:r w:rsidRPr="002D1323">
        <w:rPr>
          <w:rFonts w:ascii="Garamond" w:hAnsi="Garamond" w:cs="Arial"/>
          <w:kern w:val="3"/>
          <w:lang w:eastAsia="zh-CN"/>
        </w:rPr>
        <w:t>ilo v zgoraj navedeni obliki predlo</w:t>
      </w:r>
      <w:r w:rsidRPr="002D1323">
        <w:rPr>
          <w:rFonts w:ascii="Garamond" w:hAnsi="Garamond" w:cs="Calibri"/>
          <w:kern w:val="3"/>
          <w:lang w:eastAsia="zh-CN"/>
        </w:rPr>
        <w:t>ž</w:t>
      </w:r>
      <w:r w:rsidRPr="002D1323">
        <w:rPr>
          <w:rFonts w:ascii="Garamond" w:hAnsi="Garamond" w:cs="Arial"/>
          <w:kern w:val="3"/>
          <w:lang w:eastAsia="zh-CN"/>
        </w:rPr>
        <w:t>itve, podpisano s strani poobla</w:t>
      </w:r>
      <w:r w:rsidRPr="002D1323">
        <w:rPr>
          <w:rFonts w:ascii="Garamond" w:hAnsi="Garamond" w:cs="Lucida Sans"/>
          <w:kern w:val="3"/>
          <w:lang w:eastAsia="zh-CN"/>
        </w:rPr>
        <w:t>š</w:t>
      </w:r>
      <w:r w:rsidRPr="002D1323">
        <w:rPr>
          <w:rFonts w:ascii="Garamond" w:hAnsi="Garamond" w:cs="Calibri"/>
          <w:kern w:val="3"/>
          <w:lang w:eastAsia="zh-CN"/>
        </w:rPr>
        <w:t>č</w:t>
      </w:r>
      <w:r w:rsidRPr="002D1323">
        <w:rPr>
          <w:rFonts w:ascii="Garamond" w:hAnsi="Garamond" w:cs="Arial"/>
          <w:kern w:val="3"/>
          <w:lang w:eastAsia="zh-CN"/>
        </w:rPr>
        <w:t>enega (-ih) podpisnika (-ov</w:t>
      </w:r>
      <w:r>
        <w:rPr>
          <w:rFonts w:ascii="Garamond" w:hAnsi="Garamond" w:cs="Arial"/>
          <w:kern w:val="3"/>
          <w:lang w:eastAsia="zh-CN"/>
        </w:rPr>
        <w:t>)</w:t>
      </w:r>
    </w:p>
    <w:p w14:paraId="7F880087" w14:textId="77777777" w:rsidR="003615C7" w:rsidRPr="002D1323" w:rsidRDefault="003615C7" w:rsidP="003615C7">
      <w:pPr>
        <w:spacing w:line="312" w:lineRule="auto"/>
        <w:rPr>
          <w:rFonts w:ascii="Garamond" w:hAnsi="Garamond" w:cs="Calibri"/>
        </w:rPr>
      </w:pPr>
      <w:r w:rsidRPr="002D1323">
        <w:rPr>
          <w:rFonts w:ascii="Garamond" w:hAnsi="Garamond" w:cs="Arial"/>
          <w:kern w:val="3"/>
          <w:lang w:eastAsia="zh-CN"/>
        </w:rPr>
        <w:t>Katerokoli zahtevo za pla</w:t>
      </w:r>
      <w:r w:rsidRPr="002D1323">
        <w:rPr>
          <w:rFonts w:ascii="Garamond" w:hAnsi="Garamond" w:cs="Calibri"/>
          <w:kern w:val="3"/>
          <w:lang w:eastAsia="zh-CN"/>
        </w:rPr>
        <w:t>č</w:t>
      </w:r>
      <w:r w:rsidRPr="002D1323">
        <w:rPr>
          <w:rFonts w:ascii="Garamond" w:hAnsi="Garamond" w:cs="Arial"/>
          <w:kern w:val="3"/>
          <w:lang w:eastAsia="zh-CN"/>
        </w:rPr>
        <w:t>ilo po tej garanciji moramo prejeti na datum veljavnosti garancije ali pred njim v zgoraj navedenem kraju predlo</w:t>
      </w:r>
      <w:r w:rsidRPr="002D1323">
        <w:rPr>
          <w:rFonts w:ascii="Garamond" w:hAnsi="Garamond" w:cs="Calibri"/>
          <w:kern w:val="3"/>
          <w:lang w:eastAsia="zh-CN"/>
        </w:rPr>
        <w:t>ž</w:t>
      </w:r>
      <w:r w:rsidRPr="002D1323">
        <w:rPr>
          <w:rFonts w:ascii="Garamond" w:hAnsi="Garamond" w:cs="Arial"/>
          <w:kern w:val="3"/>
          <w:lang w:eastAsia="zh-CN"/>
        </w:rPr>
        <w:t>itve.</w:t>
      </w:r>
      <w:r w:rsidRPr="009E4046">
        <w:rPr>
          <w:rFonts w:ascii="Garamond" w:hAnsi="Garamond" w:cs="Calibri"/>
        </w:rPr>
        <w:t xml:space="preserve"> </w:t>
      </w:r>
      <w:r w:rsidRPr="002D1323">
        <w:rPr>
          <w:rFonts w:ascii="Garamond" w:hAnsi="Garamond" w:cs="Calibri"/>
        </w:rPr>
        <w:t>Morebitne spore v zvezi s tem zavarovanjem 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14:paraId="1F8939FA" w14:textId="578CE79A"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kern w:val="3"/>
          <w:lang w:eastAsia="zh-CN"/>
        </w:rPr>
        <w:t>Za to garancijo veljajo Enotna Pravila za Garancije na Poziv (EPGP) revizija iz leta 2010, izdana pri MTZ pod št. 758.</w:t>
      </w:r>
      <w:r w:rsidR="001F53AA">
        <w:rPr>
          <w:rFonts w:ascii="Garamond" w:hAnsi="Garamond" w:cs="Arial"/>
          <w:kern w:val="3"/>
          <w:lang w:eastAsia="zh-CN"/>
        </w:rPr>
        <w:t xml:space="preserve"> </w:t>
      </w:r>
    </w:p>
    <w:p w14:paraId="6E81EAD5" w14:textId="77777777" w:rsidR="003615C7" w:rsidRPr="002D1323" w:rsidRDefault="003615C7" w:rsidP="003615C7">
      <w:pPr>
        <w:suppressAutoHyphens/>
        <w:autoSpaceDN w:val="0"/>
        <w:spacing w:line="312" w:lineRule="auto"/>
        <w:textAlignment w:val="baseline"/>
        <w:rPr>
          <w:rFonts w:ascii="Garamond" w:hAnsi="Garamond" w:cs="Arial"/>
          <w:b/>
          <w:kern w:val="3"/>
          <w:lang w:eastAsia="zh-CN"/>
        </w:rPr>
      </w:pPr>
    </w:p>
    <w:p w14:paraId="091AE45E"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                                                               </w:t>
      </w:r>
    </w:p>
    <w:p w14:paraId="67B7AEB5" w14:textId="77777777" w:rsidR="003615C7" w:rsidRPr="002D1323" w:rsidRDefault="003615C7" w:rsidP="003615C7">
      <w:pPr>
        <w:suppressAutoHyphens/>
        <w:autoSpaceDN w:val="0"/>
        <w:spacing w:line="312" w:lineRule="auto"/>
        <w:textAlignment w:val="baseline"/>
        <w:rPr>
          <w:rFonts w:ascii="Garamond" w:hAnsi="Garamond" w:cs="Arial"/>
          <w:kern w:val="3"/>
          <w:lang w:eastAsia="zh-CN"/>
        </w:rPr>
      </w:pPr>
      <w:r w:rsidRPr="002D1323">
        <w:rPr>
          <w:rFonts w:ascii="Garamond" w:hAnsi="Garamond" w:cs="Arial"/>
          <w:b/>
          <w:kern w:val="3"/>
          <w:lang w:eastAsia="zh-CN"/>
        </w:rPr>
        <w:t xml:space="preserve">                                                                 Podpisi pooblaš</w:t>
      </w:r>
      <w:r w:rsidRPr="002D1323">
        <w:rPr>
          <w:rFonts w:ascii="Garamond" w:hAnsi="Garamond" w:cs="Calibri"/>
          <w:b/>
          <w:kern w:val="3"/>
          <w:lang w:eastAsia="zh-CN"/>
        </w:rPr>
        <w:t>č</w:t>
      </w:r>
      <w:r w:rsidRPr="002D1323">
        <w:rPr>
          <w:rFonts w:ascii="Garamond" w:hAnsi="Garamond" w:cs="Arial"/>
          <w:b/>
          <w:kern w:val="3"/>
          <w:lang w:eastAsia="zh-CN"/>
        </w:rPr>
        <w:t>enih podpisnikov Garanta</w:t>
      </w:r>
    </w:p>
    <w:p w14:paraId="7771D839" w14:textId="3E375CD4" w:rsidR="006825A7" w:rsidRPr="006311D9" w:rsidRDefault="003615C7" w:rsidP="00605877">
      <w:pPr>
        <w:rPr>
          <w:rFonts w:ascii="Lucida Sans Unicode" w:hAnsi="Lucida Sans Unicode" w:cs="Lucida Sans Unicode"/>
          <w:b/>
          <w:sz w:val="20"/>
          <w:szCs w:val="20"/>
        </w:rPr>
      </w:pPr>
      <w:bookmarkStart w:id="10" w:name="_Toc355961324"/>
      <w:bookmarkEnd w:id="7"/>
      <w:bookmarkEnd w:id="10"/>
      <w:r>
        <w:br w:type="page"/>
      </w:r>
      <w:bookmarkStart w:id="11" w:name="_Hlk509823530"/>
    </w:p>
    <w:bookmarkEnd w:id="11"/>
    <w:p w14:paraId="4189B738" w14:textId="4919DF5D"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 xml:space="preserve">VZOREC </w:t>
      </w:r>
      <w:r w:rsidR="00D818EA">
        <w:rPr>
          <w:rFonts w:ascii="Lucida Sans Unicode" w:hAnsi="Lucida Sans Unicode" w:cs="Lucida Sans Unicode"/>
          <w:b/>
          <w:bCs/>
          <w:sz w:val="20"/>
          <w:szCs w:val="20"/>
        </w:rPr>
        <w:t>OKVIRNEGA SPORAZUMA</w:t>
      </w:r>
      <w:r>
        <w:rPr>
          <w:rFonts w:ascii="Lucida Sans Unicode" w:hAnsi="Lucida Sans Unicode" w:cs="Lucida Sans Unicode"/>
          <w:b/>
          <w:bCs/>
          <w:sz w:val="20"/>
          <w:szCs w:val="20"/>
        </w:rPr>
        <w:t xml:space="preserve"> </w:t>
      </w:r>
    </w:p>
    <w:p w14:paraId="5B46ADB8" w14:textId="77777777" w:rsidR="006825A7" w:rsidRPr="00D316EE" w:rsidRDefault="006825A7" w:rsidP="006825A7">
      <w:pPr>
        <w:ind w:left="0"/>
        <w:jc w:val="center"/>
        <w:rPr>
          <w:rFonts w:ascii="Lucida Sans Unicode" w:hAnsi="Lucida Sans Unicode" w:cs="Lucida Sans Unicode"/>
          <w:bCs/>
          <w:sz w:val="20"/>
          <w:szCs w:val="20"/>
        </w:rPr>
      </w:pPr>
    </w:p>
    <w:p w14:paraId="41834588" w14:textId="77777777" w:rsidR="006825A7" w:rsidRPr="00D316EE" w:rsidRDefault="006825A7" w:rsidP="006825A7">
      <w:pPr>
        <w:ind w:left="0"/>
        <w:jc w:val="center"/>
        <w:rPr>
          <w:rFonts w:ascii="Lucida Sans Unicode" w:hAnsi="Lucida Sans Unicode" w:cs="Lucida Sans Unicode"/>
          <w:sz w:val="20"/>
        </w:rPr>
      </w:pPr>
    </w:p>
    <w:p w14:paraId="5C9A1256" w14:textId="77777777" w:rsidR="004F3F1E" w:rsidRPr="00C33FD2" w:rsidRDefault="004F3F1E" w:rsidP="004F3F1E">
      <w:pPr>
        <w:spacing w:line="260" w:lineRule="exact"/>
        <w:ind w:left="0"/>
        <w:rPr>
          <w:rFonts w:ascii="Lucida Sans Unicode" w:hAnsi="Lucida Sans Unicode" w:cs="Lucida Sans Unicode"/>
          <w:sz w:val="20"/>
          <w:szCs w:val="20"/>
        </w:rPr>
      </w:pPr>
      <w:r w:rsidRPr="00C33FD2">
        <w:rPr>
          <w:rFonts w:ascii="Lucida Sans Unicode" w:hAnsi="Lucida Sans Unicode" w:cs="Lucida Sans Unicode"/>
          <w:sz w:val="20"/>
          <w:szCs w:val="20"/>
        </w:rPr>
        <w:t>Javno komunalno podjetje Prodnik d.o.o., Savska cesta 34, 1230 Domžale, matična številka: 5227739000, davčna številka: SI 54471656, TRR št.: 0230-0012119486, ki ga zastopa direktor Marko Fatur (v nadaljevanju: IJS)</w:t>
      </w:r>
    </w:p>
    <w:p w14:paraId="1DBE45F6" w14:textId="77777777" w:rsidR="004F3F1E" w:rsidRPr="00C33FD2" w:rsidRDefault="004F3F1E" w:rsidP="004F3F1E">
      <w:pPr>
        <w:spacing w:line="260" w:lineRule="exact"/>
        <w:rPr>
          <w:rFonts w:ascii="Lucida Sans Unicode" w:hAnsi="Lucida Sans Unicode" w:cs="Lucida Sans Unicode"/>
          <w:sz w:val="20"/>
          <w:szCs w:val="20"/>
        </w:rPr>
      </w:pPr>
    </w:p>
    <w:p w14:paraId="278EA43E" w14:textId="77777777" w:rsidR="004F3F1E" w:rsidRPr="00BA1871" w:rsidRDefault="004F3F1E" w:rsidP="004F3F1E">
      <w:pPr>
        <w:spacing w:line="260" w:lineRule="exact"/>
        <w:rPr>
          <w:rFonts w:ascii="Lucida Sans Unicode" w:hAnsi="Lucida Sans Unicode" w:cs="Lucida Sans Unicode"/>
          <w:sz w:val="20"/>
          <w:szCs w:val="20"/>
        </w:rPr>
      </w:pPr>
    </w:p>
    <w:p w14:paraId="263FA901" w14:textId="77777777" w:rsidR="004F3F1E" w:rsidRPr="00BA1871" w:rsidRDefault="004F3F1E" w:rsidP="004F3F1E">
      <w:pPr>
        <w:spacing w:line="260" w:lineRule="exact"/>
        <w:rPr>
          <w:rFonts w:ascii="Lucida Sans Unicode" w:hAnsi="Lucida Sans Unicode" w:cs="Lucida Sans Unicode"/>
          <w:sz w:val="20"/>
          <w:szCs w:val="20"/>
        </w:rPr>
      </w:pPr>
      <w:r w:rsidRPr="00C33FD2">
        <w:rPr>
          <w:rFonts w:ascii="Lucida Sans Unicode" w:hAnsi="Lucida Sans Unicode" w:cs="Lucida Sans Unicode"/>
          <w:sz w:val="20"/>
          <w:szCs w:val="20"/>
        </w:rPr>
        <w:t>i</w:t>
      </w:r>
      <w:r w:rsidRPr="00BA1871">
        <w:rPr>
          <w:rFonts w:ascii="Lucida Sans Unicode" w:hAnsi="Lucida Sans Unicode" w:cs="Lucida Sans Unicode"/>
          <w:sz w:val="20"/>
          <w:szCs w:val="20"/>
        </w:rPr>
        <w:t>n</w:t>
      </w:r>
    </w:p>
    <w:p w14:paraId="734353F7" w14:textId="77777777" w:rsidR="004F3F1E" w:rsidRPr="00BA1871" w:rsidRDefault="004F3F1E" w:rsidP="004F3F1E">
      <w:pPr>
        <w:spacing w:line="260" w:lineRule="exact"/>
        <w:rPr>
          <w:rFonts w:ascii="Lucida Sans Unicode" w:hAnsi="Lucida Sans Unicode" w:cs="Lucida Sans Unicode"/>
          <w:sz w:val="20"/>
          <w:szCs w:val="20"/>
        </w:rPr>
      </w:pPr>
    </w:p>
    <w:p w14:paraId="78F92B4E" w14:textId="5CCC15A2" w:rsidR="004F3F1E" w:rsidRPr="00BA1871" w:rsidRDefault="004F3F1E" w:rsidP="001F53AA">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i/>
          <w:color w:val="000000" w:themeColor="text1"/>
          <w:sz w:val="20"/>
          <w:szCs w:val="20"/>
          <w:u w:val="single"/>
        </w:rPr>
        <w:t xml:space="preserve">n a z i v     i n     </w:t>
      </w:r>
      <w:proofErr w:type="spellStart"/>
      <w:r w:rsidRPr="00BA1871">
        <w:rPr>
          <w:rFonts w:ascii="Lucida Sans Unicode" w:hAnsi="Lucida Sans Unicode" w:cs="Lucida Sans Unicode"/>
          <w:i/>
          <w:color w:val="000000" w:themeColor="text1"/>
          <w:sz w:val="20"/>
          <w:szCs w:val="20"/>
          <w:u w:val="single"/>
        </w:rPr>
        <w:t>n</w:t>
      </w:r>
      <w:proofErr w:type="spellEnd"/>
      <w:r w:rsidRPr="00BA1871">
        <w:rPr>
          <w:rFonts w:ascii="Lucida Sans Unicode" w:hAnsi="Lucida Sans Unicode" w:cs="Lucida Sans Unicode"/>
          <w:i/>
          <w:color w:val="000000" w:themeColor="text1"/>
          <w:sz w:val="20"/>
          <w:szCs w:val="20"/>
          <w:u w:val="single"/>
        </w:rPr>
        <w:t xml:space="preserve"> a s l o v      i z v a j a l c a      o b d e l a v e</w:t>
      </w:r>
      <w:r w:rsidRPr="00BA1871">
        <w:rPr>
          <w:rFonts w:ascii="Lucida Sans Unicode" w:hAnsi="Lucida Sans Unicode" w:cs="Lucida Sans Unicode"/>
          <w:color w:val="000000" w:themeColor="text1"/>
          <w:sz w:val="20"/>
          <w:szCs w:val="20"/>
        </w:rPr>
        <w:t>, m</w:t>
      </w:r>
      <w:r w:rsidRPr="00BA1871">
        <w:rPr>
          <w:rFonts w:ascii="Lucida Sans Unicode" w:hAnsi="Lucida Sans Unicode" w:cs="Lucida Sans Unicode"/>
          <w:sz w:val="20"/>
          <w:szCs w:val="20"/>
        </w:rPr>
        <w:t xml:space="preserve">atična številka: ____________________, davčna številka: ____________________, TRR št.: ____________________, </w:t>
      </w:r>
      <w:r w:rsidRPr="00D31957">
        <w:rPr>
          <w:rFonts w:ascii="Lucida Sans Unicode" w:hAnsi="Lucida Sans Unicode" w:cs="Lucida Sans Unicode"/>
          <w:sz w:val="20"/>
          <w:szCs w:val="20"/>
        </w:rPr>
        <w:t>ki ga zastopa</w:t>
      </w:r>
      <w:r w:rsidRPr="00BA1871">
        <w:rPr>
          <w:rFonts w:ascii="Lucida Sans Unicode" w:hAnsi="Lucida Sans Unicode" w:cs="Lucida Sans Unicode"/>
          <w:sz w:val="20"/>
          <w:szCs w:val="20"/>
        </w:rPr>
        <w:t xml:space="preserve"> direktor ______________________________ (v nadaljevanju: izvajalec obdelave)</w:t>
      </w:r>
    </w:p>
    <w:p w14:paraId="09FF43DA" w14:textId="77777777" w:rsidR="004F3F1E" w:rsidRPr="00BA1871" w:rsidRDefault="004F3F1E" w:rsidP="004F3F1E">
      <w:pPr>
        <w:spacing w:line="260" w:lineRule="exact"/>
        <w:rPr>
          <w:rFonts w:ascii="Lucida Sans Unicode" w:hAnsi="Lucida Sans Unicode" w:cs="Lucida Sans Unicode"/>
          <w:sz w:val="20"/>
          <w:szCs w:val="20"/>
        </w:rPr>
      </w:pPr>
    </w:p>
    <w:p w14:paraId="20DAC70F"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in </w:t>
      </w:r>
    </w:p>
    <w:p w14:paraId="04133B28" w14:textId="77777777" w:rsidR="004F3F1E" w:rsidRPr="00BA1871" w:rsidRDefault="004F3F1E" w:rsidP="004F3F1E">
      <w:pPr>
        <w:spacing w:line="260" w:lineRule="exact"/>
        <w:rPr>
          <w:rFonts w:ascii="Lucida Sans Unicode" w:hAnsi="Lucida Sans Unicode" w:cs="Lucida Sans Unicode"/>
          <w:sz w:val="20"/>
          <w:szCs w:val="20"/>
        </w:rPr>
      </w:pPr>
    </w:p>
    <w:p w14:paraId="70D1238D" w14:textId="77777777" w:rsidR="004F3F1E" w:rsidRPr="00BA1871" w:rsidRDefault="004F3F1E" w:rsidP="001F53AA">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i/>
          <w:iCs/>
          <w:spacing w:val="6"/>
          <w:sz w:val="20"/>
          <w:szCs w:val="20"/>
        </w:rPr>
        <w:t>Republika Slovenija – Ministrstvo za okolje in prostor, Dunajska cesta 48, 1000 Ljubljana</w:t>
      </w:r>
      <w:r w:rsidRPr="00BA1871">
        <w:rPr>
          <w:rFonts w:ascii="Lucida Sans Unicode" w:hAnsi="Lucida Sans Unicode" w:cs="Lucida Sans Unicode"/>
          <w:spacing w:val="6"/>
          <w:sz w:val="20"/>
          <w:szCs w:val="20"/>
        </w:rPr>
        <w:t xml:space="preserve">, </w:t>
      </w:r>
      <w:r w:rsidRPr="00BA1871">
        <w:rPr>
          <w:rFonts w:ascii="Lucida Sans Unicode" w:hAnsi="Lucida Sans Unicode" w:cs="Lucida Sans Unicode"/>
          <w:sz w:val="20"/>
          <w:szCs w:val="20"/>
        </w:rPr>
        <w:t>matična številka: 2482789000, davčna številka: 55058515, TRR št.: 01100 - 6300109972, ki ga zastopa minister mag. Andrej VIZJAK, (v nadaljevanju: financer)</w:t>
      </w:r>
    </w:p>
    <w:p w14:paraId="224DD701" w14:textId="77777777" w:rsidR="004F3F1E" w:rsidRPr="00BA1871" w:rsidRDefault="004F3F1E" w:rsidP="004F3F1E">
      <w:pPr>
        <w:spacing w:line="260" w:lineRule="exact"/>
        <w:rPr>
          <w:rFonts w:ascii="Lucida Sans Unicode" w:hAnsi="Lucida Sans Unicode" w:cs="Lucida Sans Unicode"/>
          <w:sz w:val="20"/>
          <w:szCs w:val="20"/>
        </w:rPr>
      </w:pPr>
    </w:p>
    <w:p w14:paraId="1F3E01BB" w14:textId="77777777" w:rsidR="004F3F1E" w:rsidRPr="00BA1871" w:rsidRDefault="004F3F1E" w:rsidP="004F3F1E">
      <w:pPr>
        <w:spacing w:line="260" w:lineRule="exact"/>
        <w:rPr>
          <w:rFonts w:ascii="Lucida Sans Unicode" w:hAnsi="Lucida Sans Unicode" w:cs="Lucida Sans Unicode"/>
          <w:sz w:val="20"/>
          <w:szCs w:val="20"/>
        </w:rPr>
      </w:pPr>
    </w:p>
    <w:p w14:paraId="28D51789" w14:textId="77777777" w:rsidR="004F3F1E" w:rsidRPr="00BA1871" w:rsidRDefault="004F3F1E" w:rsidP="00D31957">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sklepajo</w:t>
      </w:r>
    </w:p>
    <w:p w14:paraId="11F4A9E1" w14:textId="77777777" w:rsidR="004F3F1E" w:rsidRPr="00BA1871" w:rsidRDefault="004F3F1E" w:rsidP="004F3F1E">
      <w:pPr>
        <w:spacing w:line="260" w:lineRule="exact"/>
        <w:rPr>
          <w:rFonts w:ascii="Lucida Sans Unicode" w:hAnsi="Lucida Sans Unicode" w:cs="Lucida Sans Unicode"/>
          <w:sz w:val="20"/>
          <w:szCs w:val="20"/>
        </w:rPr>
      </w:pPr>
    </w:p>
    <w:p w14:paraId="7225DEAC" w14:textId="77777777" w:rsidR="004F3F1E" w:rsidRPr="00BA1871" w:rsidRDefault="004F3F1E" w:rsidP="004F3F1E">
      <w:pPr>
        <w:spacing w:line="260" w:lineRule="exact"/>
        <w:rPr>
          <w:rFonts w:ascii="Lucida Sans Unicode" w:hAnsi="Lucida Sans Unicode" w:cs="Lucida Sans Unicode"/>
          <w:sz w:val="20"/>
          <w:szCs w:val="20"/>
        </w:rPr>
      </w:pPr>
    </w:p>
    <w:p w14:paraId="31DC66B2" w14:textId="77777777" w:rsidR="004F3F1E" w:rsidRPr="00BA1871" w:rsidRDefault="004F3F1E" w:rsidP="004F3F1E">
      <w:pPr>
        <w:spacing w:line="260" w:lineRule="exact"/>
        <w:rPr>
          <w:rFonts w:ascii="Lucida Sans Unicode" w:hAnsi="Lucida Sans Unicode" w:cs="Lucida Sans Unicode"/>
          <w:sz w:val="20"/>
          <w:szCs w:val="20"/>
        </w:rPr>
      </w:pPr>
    </w:p>
    <w:p w14:paraId="6F5C7807" w14:textId="77777777" w:rsidR="004F3F1E" w:rsidRPr="00BA1871" w:rsidRDefault="004F3F1E" w:rsidP="004F3F1E">
      <w:pPr>
        <w:spacing w:line="260" w:lineRule="exact"/>
        <w:rPr>
          <w:rFonts w:ascii="Lucida Sans Unicode" w:hAnsi="Lucida Sans Unicode" w:cs="Lucida Sans Unicode"/>
          <w:sz w:val="20"/>
          <w:szCs w:val="20"/>
        </w:rPr>
      </w:pPr>
    </w:p>
    <w:p w14:paraId="49759BAE" w14:textId="6C417D96" w:rsidR="004F3F1E" w:rsidRPr="00BA1871" w:rsidRDefault="00D818EA" w:rsidP="004F3F1E">
      <w:pPr>
        <w:spacing w:line="260" w:lineRule="exact"/>
        <w:jc w:val="center"/>
        <w:rPr>
          <w:rFonts w:ascii="Lucida Sans Unicode" w:hAnsi="Lucida Sans Unicode" w:cs="Lucida Sans Unicode"/>
          <w:b/>
          <w:color w:val="000000" w:themeColor="text1"/>
          <w:sz w:val="20"/>
          <w:szCs w:val="20"/>
        </w:rPr>
      </w:pPr>
      <w:r>
        <w:rPr>
          <w:rFonts w:ascii="Lucida Sans Unicode" w:hAnsi="Lucida Sans Unicode" w:cs="Lucida Sans Unicode"/>
          <w:b/>
          <w:sz w:val="20"/>
          <w:szCs w:val="20"/>
        </w:rPr>
        <w:t>OKVIRNI SPORAZUMA</w:t>
      </w:r>
      <w:r w:rsidR="004F3F1E" w:rsidRPr="00BA1871">
        <w:rPr>
          <w:rFonts w:ascii="Lucida Sans Unicode" w:hAnsi="Lucida Sans Unicode" w:cs="Lucida Sans Unicode"/>
          <w:b/>
          <w:sz w:val="20"/>
          <w:szCs w:val="20"/>
        </w:rPr>
        <w:t xml:space="preserve"> </w:t>
      </w:r>
      <w:r w:rsidR="004F3F1E" w:rsidRPr="00BA1871">
        <w:rPr>
          <w:rFonts w:ascii="Lucida Sans Unicode" w:hAnsi="Lucida Sans Unicode" w:cs="Lucida Sans Unicode"/>
          <w:b/>
          <w:color w:val="000000" w:themeColor="text1"/>
          <w:sz w:val="20"/>
          <w:szCs w:val="20"/>
        </w:rPr>
        <w:t xml:space="preserve">št. </w:t>
      </w:r>
      <w:r w:rsidR="004F3F1E" w:rsidRPr="00BA1871">
        <w:rPr>
          <w:rFonts w:ascii="Lucida Sans Unicode" w:hAnsi="Lucida Sans Unicode" w:cs="Lucida Sans Unicode"/>
          <w:i/>
          <w:color w:val="000000" w:themeColor="text1"/>
          <w:sz w:val="20"/>
          <w:szCs w:val="20"/>
          <w:u w:val="single"/>
        </w:rPr>
        <w:t>v p i š e   f i n a n c e r</w:t>
      </w:r>
    </w:p>
    <w:p w14:paraId="3FE234DB" w14:textId="77777777" w:rsidR="004F3F1E" w:rsidRPr="00BA1871" w:rsidRDefault="004F3F1E" w:rsidP="004F3F1E">
      <w:pPr>
        <w:spacing w:before="120" w:line="260" w:lineRule="exact"/>
        <w:jc w:val="center"/>
        <w:rPr>
          <w:rFonts w:ascii="Lucida Sans Unicode" w:hAnsi="Lucida Sans Unicode" w:cs="Lucida Sans Unicode"/>
          <w:b/>
          <w:sz w:val="20"/>
          <w:szCs w:val="20"/>
        </w:rPr>
      </w:pPr>
      <w:r w:rsidRPr="00BA1871">
        <w:rPr>
          <w:rFonts w:ascii="Lucida Sans Unicode" w:hAnsi="Lucida Sans Unicode" w:cs="Lucida Sans Unicode"/>
          <w:b/>
          <w:sz w:val="20"/>
          <w:szCs w:val="20"/>
        </w:rPr>
        <w:t>O ODDAJI, PREVZEMU IN OBDELAVI</w:t>
      </w:r>
    </w:p>
    <w:p w14:paraId="64129CCF" w14:textId="151E3B2C" w:rsidR="004F3F1E" w:rsidRPr="00BA1871" w:rsidRDefault="004F3F1E" w:rsidP="004F3F1E">
      <w:pPr>
        <w:spacing w:before="120" w:line="260" w:lineRule="exact"/>
        <w:jc w:val="center"/>
        <w:rPr>
          <w:rFonts w:ascii="Lucida Sans Unicode" w:hAnsi="Lucida Sans Unicode" w:cs="Lucida Sans Unicode"/>
          <w:b/>
          <w:sz w:val="20"/>
          <w:szCs w:val="20"/>
          <w:highlight w:val="yellow"/>
        </w:rPr>
      </w:pPr>
      <w:r w:rsidRPr="00BA1871">
        <w:rPr>
          <w:rFonts w:ascii="Lucida Sans Unicode" w:hAnsi="Lucida Sans Unicode" w:cs="Lucida Sans Unicode"/>
          <w:b/>
          <w:sz w:val="20"/>
          <w:szCs w:val="20"/>
        </w:rPr>
        <w:t>LOČENO ZBRANE ODPADNE EMBALAŽE</w:t>
      </w:r>
    </w:p>
    <w:p w14:paraId="329B7C64" w14:textId="77777777" w:rsidR="004F3F1E" w:rsidRPr="00D31957" w:rsidRDefault="004F3F1E" w:rsidP="004F3F1E">
      <w:pPr>
        <w:tabs>
          <w:tab w:val="left" w:pos="5955"/>
        </w:tabs>
        <w:spacing w:line="260" w:lineRule="exact"/>
        <w:jc w:val="center"/>
        <w:rPr>
          <w:rFonts w:ascii="Lucida Sans Unicode" w:hAnsi="Lucida Sans Unicode" w:cs="Lucida Sans Unicode"/>
          <w:b/>
          <w:sz w:val="20"/>
          <w:szCs w:val="20"/>
        </w:rPr>
      </w:pPr>
    </w:p>
    <w:p w14:paraId="11FFCCE4" w14:textId="77777777" w:rsidR="004F3F1E" w:rsidRPr="00D31957" w:rsidRDefault="004F3F1E" w:rsidP="004F3F1E">
      <w:pPr>
        <w:spacing w:line="260" w:lineRule="exact"/>
        <w:jc w:val="center"/>
        <w:rPr>
          <w:rFonts w:ascii="Lucida Sans Unicode" w:hAnsi="Lucida Sans Unicode" w:cs="Lucida Sans Unicode"/>
          <w:b/>
          <w:sz w:val="20"/>
          <w:szCs w:val="20"/>
        </w:rPr>
      </w:pPr>
      <w:r w:rsidRPr="00D31957">
        <w:rPr>
          <w:rFonts w:ascii="Lucida Sans Unicode" w:hAnsi="Lucida Sans Unicode" w:cs="Lucida Sans Unicode"/>
          <w:b/>
          <w:sz w:val="20"/>
          <w:szCs w:val="20"/>
        </w:rPr>
        <w:t>ZA SKLOP ____________</w:t>
      </w:r>
    </w:p>
    <w:p w14:paraId="1D640206" w14:textId="77777777" w:rsidR="004F3F1E" w:rsidRPr="00D31957" w:rsidRDefault="004F3F1E" w:rsidP="004F3F1E">
      <w:pPr>
        <w:spacing w:line="260" w:lineRule="exact"/>
        <w:jc w:val="center"/>
        <w:rPr>
          <w:rFonts w:ascii="Lucida Sans Unicode" w:hAnsi="Lucida Sans Unicode" w:cs="Lucida Sans Unicode"/>
          <w:b/>
          <w:sz w:val="20"/>
          <w:szCs w:val="20"/>
        </w:rPr>
      </w:pPr>
    </w:p>
    <w:p w14:paraId="20AE66B0" w14:textId="77777777" w:rsidR="004F3F1E" w:rsidRPr="00D31957"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D31957">
        <w:rPr>
          <w:rFonts w:ascii="Lucida Sans Unicode" w:hAnsi="Lucida Sans Unicode" w:cs="Lucida Sans Unicode"/>
          <w:b/>
          <w:sz w:val="20"/>
          <w:szCs w:val="20"/>
          <w:lang w:eastAsia="ar-SA"/>
        </w:rPr>
        <w:t>I. Uvodne določbe</w:t>
      </w:r>
    </w:p>
    <w:p w14:paraId="5DA644DA" w14:textId="77777777" w:rsidR="004F3F1E" w:rsidRPr="00D31957" w:rsidRDefault="004F3F1E" w:rsidP="004F3F1E">
      <w:pPr>
        <w:spacing w:line="260" w:lineRule="exact"/>
        <w:jc w:val="center"/>
        <w:rPr>
          <w:rFonts w:ascii="Lucida Sans Unicode" w:hAnsi="Lucida Sans Unicode" w:cs="Lucida Sans Unicode"/>
          <w:sz w:val="20"/>
          <w:szCs w:val="20"/>
        </w:rPr>
      </w:pPr>
    </w:p>
    <w:p w14:paraId="4EAC5402" w14:textId="77777777" w:rsidR="004F3F1E" w:rsidRPr="00D31957" w:rsidRDefault="004F3F1E" w:rsidP="004F3F1E">
      <w:pPr>
        <w:spacing w:line="260" w:lineRule="exact"/>
        <w:jc w:val="center"/>
        <w:rPr>
          <w:rFonts w:ascii="Lucida Sans Unicode" w:hAnsi="Lucida Sans Unicode" w:cs="Lucida Sans Unicode"/>
          <w:sz w:val="20"/>
          <w:szCs w:val="20"/>
        </w:rPr>
      </w:pPr>
    </w:p>
    <w:p w14:paraId="441FB162" w14:textId="77777777" w:rsidR="004F3F1E" w:rsidRPr="00D31957" w:rsidRDefault="004F3F1E" w:rsidP="004F3F1E">
      <w:pPr>
        <w:suppressAutoHyphens/>
        <w:spacing w:line="260" w:lineRule="exact"/>
        <w:jc w:val="center"/>
        <w:rPr>
          <w:rFonts w:ascii="Lucida Sans Unicode" w:hAnsi="Lucida Sans Unicode" w:cs="Lucida Sans Unicode"/>
          <w:b/>
          <w:sz w:val="20"/>
          <w:szCs w:val="20"/>
          <w:lang w:eastAsia="ar-SA"/>
        </w:rPr>
      </w:pPr>
      <w:r w:rsidRPr="00D31957">
        <w:rPr>
          <w:rFonts w:ascii="Lucida Sans Unicode" w:hAnsi="Lucida Sans Unicode" w:cs="Lucida Sans Unicode"/>
          <w:b/>
          <w:sz w:val="20"/>
          <w:szCs w:val="20"/>
          <w:lang w:eastAsia="ar-SA"/>
        </w:rPr>
        <w:t>1.člen</w:t>
      </w:r>
    </w:p>
    <w:p w14:paraId="0EE4E295" w14:textId="77777777" w:rsidR="004F3F1E" w:rsidRPr="00D31957" w:rsidRDefault="004F3F1E" w:rsidP="004F3F1E">
      <w:pPr>
        <w:spacing w:line="260" w:lineRule="exact"/>
        <w:rPr>
          <w:rFonts w:ascii="Lucida Sans Unicode" w:hAnsi="Lucida Sans Unicode" w:cs="Lucida Sans Unicode"/>
          <w:sz w:val="20"/>
          <w:szCs w:val="20"/>
          <w:highlight w:val="yellow"/>
        </w:rPr>
      </w:pPr>
    </w:p>
    <w:p w14:paraId="46A7E04B" w14:textId="77777777" w:rsidR="00D818EA" w:rsidRPr="00D818EA" w:rsidRDefault="00D818EA" w:rsidP="00D818EA">
      <w:pPr>
        <w:spacing w:line="260" w:lineRule="exact"/>
        <w:ind w:left="0"/>
        <w:rPr>
          <w:rFonts w:ascii="Lucida Sans Unicode" w:hAnsi="Lucida Sans Unicode" w:cs="Lucida Sans Unicode"/>
          <w:sz w:val="20"/>
          <w:szCs w:val="20"/>
        </w:rPr>
      </w:pPr>
      <w:r w:rsidRPr="00D818EA">
        <w:rPr>
          <w:rFonts w:ascii="Lucida Sans Unicode" w:hAnsi="Lucida Sans Unicode" w:cs="Lucida Sans Unicode"/>
          <w:sz w:val="20"/>
          <w:szCs w:val="20"/>
        </w:rPr>
        <w:t xml:space="preserve">Zakon o interventnih ukrepih za zajezitev epidemije COVID-19 in omilitev njenih posledic za državljane in gospodarstvo (Uradni list RS, št.49/20 in 61/20; v nadaljnjem besedilu: ZIUZEOP) v prvem odstavku 100.a člena določa, da ne glede na 20. člen Zakona o varstvu okolja (Uradni list RS, št. 39/06 – uradno prečiščeno besedilo, 49/06 – ZMetD, 66/06 – </w:t>
      </w:r>
      <w:proofErr w:type="spellStart"/>
      <w:r w:rsidRPr="00D818EA">
        <w:rPr>
          <w:rFonts w:ascii="Lucida Sans Unicode" w:hAnsi="Lucida Sans Unicode" w:cs="Lucida Sans Unicode"/>
          <w:sz w:val="20"/>
          <w:szCs w:val="20"/>
        </w:rPr>
        <w:t>odl</w:t>
      </w:r>
      <w:proofErr w:type="spellEnd"/>
      <w:r w:rsidRPr="00D818EA">
        <w:rPr>
          <w:rFonts w:ascii="Lucida Sans Unicode" w:hAnsi="Lucida Sans Unicode" w:cs="Lucida Sans Unicode"/>
          <w:sz w:val="20"/>
          <w:szCs w:val="20"/>
        </w:rPr>
        <w:t xml:space="preserve">. US, 33/07 – ZPNačrt, 57/08 – ZFO-1A, 70/08, 108/09, 108/09 – ZPNačrt-A, 48/12, 57/12, 92/13, 56/15, 102/15, 30/16, 61/17 – GZ, 21/18 – </w:t>
      </w:r>
      <w:proofErr w:type="spellStart"/>
      <w:r w:rsidRPr="00D818EA">
        <w:rPr>
          <w:rFonts w:ascii="Lucida Sans Unicode" w:hAnsi="Lucida Sans Unicode" w:cs="Lucida Sans Unicode"/>
          <w:sz w:val="20"/>
          <w:szCs w:val="20"/>
        </w:rPr>
        <w:t>ZNOrg</w:t>
      </w:r>
      <w:proofErr w:type="spellEnd"/>
      <w:r w:rsidRPr="00D818EA">
        <w:rPr>
          <w:rFonts w:ascii="Lucida Sans Unicode" w:hAnsi="Lucida Sans Unicode" w:cs="Lucida Sans Unicode"/>
          <w:sz w:val="20"/>
          <w:szCs w:val="20"/>
        </w:rPr>
        <w:t xml:space="preserve"> in 84/18 – ZIURKOE) in prvi odstavek 18. člena Uredbe o ravnanju z embalažo in odpadno embalažo (Uradni list RS, št. 84/06, 106/06, 110/07, 67/11, 68/11 – </w:t>
      </w:r>
      <w:proofErr w:type="spellStart"/>
      <w:r w:rsidRPr="00D818EA">
        <w:rPr>
          <w:rFonts w:ascii="Lucida Sans Unicode" w:hAnsi="Lucida Sans Unicode" w:cs="Lucida Sans Unicode"/>
          <w:sz w:val="20"/>
          <w:szCs w:val="20"/>
        </w:rPr>
        <w:t>popr</w:t>
      </w:r>
      <w:proofErr w:type="spellEnd"/>
      <w:r w:rsidRPr="00D818EA">
        <w:rPr>
          <w:rFonts w:ascii="Lucida Sans Unicode" w:hAnsi="Lucida Sans Unicode" w:cs="Lucida Sans Unicode"/>
          <w:sz w:val="20"/>
          <w:szCs w:val="20"/>
        </w:rPr>
        <w:t xml:space="preserve">., 18/14, 57/15, 103/15, 2/16 – </w:t>
      </w:r>
      <w:proofErr w:type="spellStart"/>
      <w:r w:rsidRPr="00D818EA">
        <w:rPr>
          <w:rFonts w:ascii="Lucida Sans Unicode" w:hAnsi="Lucida Sans Unicode" w:cs="Lucida Sans Unicode"/>
          <w:sz w:val="20"/>
          <w:szCs w:val="20"/>
        </w:rPr>
        <w:t>popr</w:t>
      </w:r>
      <w:proofErr w:type="spellEnd"/>
      <w:r w:rsidRPr="00D818EA">
        <w:rPr>
          <w:rFonts w:ascii="Lucida Sans Unicode" w:hAnsi="Lucida Sans Unicode" w:cs="Lucida Sans Unicode"/>
          <w:sz w:val="20"/>
          <w:szCs w:val="20"/>
        </w:rPr>
        <w:t xml:space="preserve">., 35/17, 60/18, 68/18 in 84/18 – ZIURKOE; v nadaljnjem besedilu: Uredba) IJS odda izvajalcu obdelave odpadno embalažo, za katero družba za ravnanje z odpadno embalažo, ki ima okoljevarstveno dovoljenje v skladu Uredbo, po prejemu obvestila iz tretjega odstavka 18. člena Uredbe zavrne prevzem ali je ne prevzame v roku iz 1. točke drugega odstavka 26. člena Uredbe. IJS izbere izvajalca obdelave v skladu z zakonom, ki ureja javno naročanje. </w:t>
      </w:r>
    </w:p>
    <w:p w14:paraId="2BDA01AD" w14:textId="77777777" w:rsidR="004F3F1E" w:rsidRPr="00D31957" w:rsidRDefault="004F3F1E" w:rsidP="004F3F1E">
      <w:pPr>
        <w:spacing w:line="260" w:lineRule="exact"/>
        <w:rPr>
          <w:rFonts w:ascii="Lucida Sans Unicode" w:hAnsi="Lucida Sans Unicode" w:cs="Lucida Sans Unicode"/>
          <w:sz w:val="20"/>
          <w:szCs w:val="20"/>
        </w:rPr>
      </w:pPr>
    </w:p>
    <w:p w14:paraId="07446566" w14:textId="52587F8D" w:rsidR="00D818EA" w:rsidRPr="00D818EA" w:rsidRDefault="00D818EA" w:rsidP="00D31957">
      <w:pPr>
        <w:spacing w:line="260" w:lineRule="exact"/>
        <w:ind w:left="0"/>
        <w:rPr>
          <w:rFonts w:ascii="Lucida Sans Unicode" w:hAnsi="Lucida Sans Unicode" w:cs="Lucida Sans Unicode"/>
          <w:sz w:val="20"/>
          <w:szCs w:val="20"/>
        </w:rPr>
      </w:pPr>
      <w:r w:rsidRPr="00D818EA">
        <w:rPr>
          <w:rFonts w:ascii="Lucida Sans Unicode" w:hAnsi="Lucida Sans Unicode" w:cs="Lucida Sans Unicode"/>
          <w:sz w:val="20"/>
          <w:szCs w:val="20"/>
        </w:rPr>
        <w:lastRenderedPageBreak/>
        <w:t>IJS je na podlagi obvestila financerja št. ____________z dne _________ pričel s postopkom oddaje javnega naročila po postopku ________________________</w:t>
      </w:r>
      <w:r>
        <w:rPr>
          <w:rFonts w:ascii="Lucida Sans Unicode" w:hAnsi="Lucida Sans Unicode" w:cs="Lucida Sans Unicode"/>
          <w:sz w:val="20"/>
          <w:szCs w:val="20"/>
        </w:rPr>
        <w:t xml:space="preserve">. </w:t>
      </w:r>
      <w:r w:rsidRPr="00D818EA">
        <w:rPr>
          <w:rFonts w:ascii="Lucida Sans Unicode" w:hAnsi="Lucida Sans Unicode" w:cs="Lucida Sans Unicode"/>
          <w:sz w:val="20"/>
          <w:szCs w:val="20"/>
        </w:rPr>
        <w:t>Odločitev o oddaji naročila št. _______________ z dne ____________</w:t>
      </w:r>
      <w:r>
        <w:rPr>
          <w:rFonts w:ascii="Lucida Sans Unicode" w:hAnsi="Lucida Sans Unicode" w:cs="Lucida Sans Unicode"/>
          <w:sz w:val="20"/>
          <w:szCs w:val="20"/>
        </w:rPr>
        <w:t xml:space="preserve">, za sklop _____________, </w:t>
      </w:r>
      <w:r w:rsidRPr="00D818EA">
        <w:rPr>
          <w:rFonts w:ascii="Lucida Sans Unicode" w:hAnsi="Lucida Sans Unicode" w:cs="Lucida Sans Unicode"/>
          <w:sz w:val="20"/>
          <w:szCs w:val="20"/>
        </w:rPr>
        <w:t>je bila objavljena na Portalu JN dne ____________.</w:t>
      </w:r>
    </w:p>
    <w:p w14:paraId="2B063FEC" w14:textId="77777777" w:rsidR="00D818EA" w:rsidRPr="00D818EA" w:rsidRDefault="00D818EA" w:rsidP="00D31957">
      <w:pPr>
        <w:spacing w:line="260" w:lineRule="exact"/>
        <w:ind w:left="0"/>
        <w:rPr>
          <w:rFonts w:ascii="Lucida Sans Unicode" w:hAnsi="Lucida Sans Unicode" w:cs="Lucida Sans Unicode"/>
          <w:sz w:val="20"/>
          <w:szCs w:val="20"/>
        </w:rPr>
      </w:pPr>
    </w:p>
    <w:p w14:paraId="7C5B89ED" w14:textId="77777777" w:rsidR="004F3F1E" w:rsidRPr="00BA1871" w:rsidRDefault="004F3F1E" w:rsidP="004F3F1E">
      <w:pPr>
        <w:spacing w:line="260" w:lineRule="exact"/>
        <w:ind w:left="0"/>
        <w:rPr>
          <w:rFonts w:ascii="Lucida Sans Unicode" w:hAnsi="Lucida Sans Unicode" w:cs="Lucida Sans Unicode"/>
          <w:sz w:val="20"/>
          <w:szCs w:val="20"/>
        </w:rPr>
      </w:pPr>
      <w:r w:rsidRPr="00BA1871">
        <w:rPr>
          <w:rFonts w:ascii="Lucida Sans Unicode" w:hAnsi="Lucida Sans Unicode" w:cs="Lucida Sans Unicode"/>
          <w:sz w:val="20"/>
          <w:szCs w:val="20"/>
        </w:rPr>
        <w:t>Sestavni del te  pogodbe je razpisna dokumentacija, ponudbena dokumentacija predmetnega javnega naročila.</w:t>
      </w:r>
    </w:p>
    <w:p w14:paraId="5EC74241" w14:textId="77777777" w:rsidR="004F3F1E" w:rsidRPr="00BA1871" w:rsidRDefault="004F3F1E" w:rsidP="004F3F1E">
      <w:pPr>
        <w:spacing w:line="260" w:lineRule="exact"/>
        <w:jc w:val="center"/>
        <w:rPr>
          <w:rFonts w:ascii="Lucida Sans Unicode" w:hAnsi="Lucida Sans Unicode" w:cs="Lucida Sans Unicode"/>
          <w:sz w:val="20"/>
          <w:szCs w:val="20"/>
        </w:rPr>
      </w:pPr>
    </w:p>
    <w:p w14:paraId="1D45ACE1" w14:textId="77777777" w:rsidR="004F3F1E" w:rsidRPr="00BA1871" w:rsidRDefault="004F3F1E" w:rsidP="004F3F1E">
      <w:pPr>
        <w:spacing w:line="260" w:lineRule="exact"/>
        <w:jc w:val="center"/>
        <w:rPr>
          <w:rFonts w:ascii="Lucida Sans Unicode" w:hAnsi="Lucida Sans Unicode" w:cs="Lucida Sans Unicode"/>
          <w:sz w:val="20"/>
          <w:szCs w:val="20"/>
        </w:rPr>
      </w:pPr>
    </w:p>
    <w:p w14:paraId="1505F17B"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2. člen</w:t>
      </w:r>
    </w:p>
    <w:p w14:paraId="200DC8F0" w14:textId="77777777" w:rsidR="004F3F1E" w:rsidRPr="00BA1871" w:rsidRDefault="004F3F1E" w:rsidP="004F3F1E">
      <w:pPr>
        <w:spacing w:line="260" w:lineRule="exact"/>
        <w:rPr>
          <w:rFonts w:ascii="Lucida Sans Unicode" w:hAnsi="Lucida Sans Unicode" w:cs="Lucida Sans Unicode"/>
          <w:sz w:val="20"/>
          <w:szCs w:val="20"/>
        </w:rPr>
      </w:pPr>
    </w:p>
    <w:p w14:paraId="54A380CE" w14:textId="77777777" w:rsidR="00D818EA" w:rsidRPr="00D818EA" w:rsidRDefault="00D818EA" w:rsidP="00D818EA">
      <w:pPr>
        <w:spacing w:line="260" w:lineRule="exact"/>
        <w:ind w:left="0"/>
        <w:rPr>
          <w:rFonts w:ascii="Lucida Sans Unicode" w:hAnsi="Lucida Sans Unicode" w:cs="Lucida Sans Unicode"/>
          <w:sz w:val="20"/>
          <w:szCs w:val="20"/>
        </w:rPr>
      </w:pPr>
      <w:r w:rsidRPr="00D818EA">
        <w:rPr>
          <w:rFonts w:ascii="Lucida Sans Unicode" w:hAnsi="Lucida Sans Unicode" w:cs="Lucida Sans Unicode"/>
          <w:sz w:val="20"/>
          <w:szCs w:val="20"/>
        </w:rPr>
        <w:t>Stranke tega okvirnega sporazuma ugotavljajo, da je izvajalec obdelave podjetje, ki se ukvarja z dejavnostjo prevzema in predelave odpadkov ter ima za to okoljevarstveno dovoljenje št. ___________________ z dne ____________, zadnjič spremenjeno z odločbo št. __________________ z dne ____________, za predelavo odpadne embalaže s kapaciteto naprave __________ ton odpadkov / leto.</w:t>
      </w:r>
    </w:p>
    <w:p w14:paraId="1F914856" w14:textId="77777777" w:rsidR="00D818EA" w:rsidRPr="00D818EA" w:rsidRDefault="00D818EA" w:rsidP="00D818EA">
      <w:pPr>
        <w:spacing w:line="260" w:lineRule="exact"/>
        <w:ind w:left="0"/>
        <w:rPr>
          <w:rFonts w:ascii="Lucida Sans Unicode" w:hAnsi="Lucida Sans Unicode" w:cs="Lucida Sans Unicode"/>
          <w:sz w:val="20"/>
          <w:szCs w:val="20"/>
        </w:rPr>
      </w:pPr>
      <w:r w:rsidRPr="00D818EA">
        <w:rPr>
          <w:rFonts w:ascii="Lucida Sans Unicode" w:hAnsi="Lucida Sans Unicode" w:cs="Lucida Sans Unicode"/>
          <w:sz w:val="20"/>
          <w:szCs w:val="20"/>
        </w:rPr>
        <w:t xml:space="preserve">Odpadke iz tega okvirnega sporazuma bo predelal na napravi, ki se nahaja na lokaciji i s t a   l </w:t>
      </w:r>
      <w:proofErr w:type="spellStart"/>
      <w:r w:rsidRPr="00D818EA">
        <w:rPr>
          <w:rFonts w:ascii="Lucida Sans Unicode" w:hAnsi="Lucida Sans Unicode" w:cs="Lucida Sans Unicode"/>
          <w:sz w:val="20"/>
          <w:szCs w:val="20"/>
        </w:rPr>
        <w:t>ok</w:t>
      </w:r>
      <w:proofErr w:type="spellEnd"/>
      <w:r w:rsidRPr="00D818EA">
        <w:rPr>
          <w:rFonts w:ascii="Lucida Sans Unicode" w:hAnsi="Lucida Sans Unicode" w:cs="Lucida Sans Unicode"/>
          <w:sz w:val="20"/>
          <w:szCs w:val="20"/>
        </w:rPr>
        <w:t xml:space="preserve"> a c i j a   k o t   v   OVD.</w:t>
      </w:r>
    </w:p>
    <w:p w14:paraId="2390DB7E" w14:textId="77777777" w:rsidR="00D818EA" w:rsidRPr="00D818EA" w:rsidRDefault="00D818EA" w:rsidP="00D818EA">
      <w:pPr>
        <w:spacing w:line="260" w:lineRule="exact"/>
        <w:ind w:left="0"/>
        <w:rPr>
          <w:rFonts w:ascii="Lucida Sans Unicode" w:hAnsi="Lucida Sans Unicode" w:cs="Lucida Sans Unicode"/>
          <w:sz w:val="20"/>
          <w:szCs w:val="20"/>
        </w:rPr>
      </w:pPr>
    </w:p>
    <w:p w14:paraId="074138DC" w14:textId="77777777" w:rsidR="00D818EA" w:rsidRPr="00D818EA" w:rsidRDefault="00D818EA" w:rsidP="00D818EA">
      <w:pPr>
        <w:spacing w:line="260" w:lineRule="exact"/>
        <w:ind w:left="0"/>
        <w:rPr>
          <w:rFonts w:ascii="Lucida Sans Unicode" w:hAnsi="Lucida Sans Unicode" w:cs="Lucida Sans Unicode"/>
          <w:sz w:val="20"/>
          <w:szCs w:val="20"/>
        </w:rPr>
      </w:pPr>
      <w:r w:rsidRPr="00D818EA">
        <w:rPr>
          <w:rFonts w:ascii="Lucida Sans Unicode" w:hAnsi="Lucida Sans Unicode" w:cs="Lucida Sans Unicode"/>
          <w:sz w:val="20"/>
          <w:szCs w:val="20"/>
        </w:rPr>
        <w:t xml:space="preserve">Izvajalec obdelave izjavlja, da ima ustrezne proste kapacitete za predelavo odpadne embalaže, na podlagi katerih lahko izpolnjuje vse </w:t>
      </w:r>
      <w:proofErr w:type="spellStart"/>
      <w:r w:rsidRPr="00D818EA">
        <w:rPr>
          <w:rFonts w:ascii="Lucida Sans Unicode" w:hAnsi="Lucida Sans Unicode" w:cs="Lucida Sans Unicode"/>
          <w:sz w:val="20"/>
          <w:szCs w:val="20"/>
        </w:rPr>
        <w:t>okoljske</w:t>
      </w:r>
      <w:proofErr w:type="spellEnd"/>
      <w:r w:rsidRPr="00D818EA">
        <w:rPr>
          <w:rFonts w:ascii="Lucida Sans Unicode" w:hAnsi="Lucida Sans Unicode" w:cs="Lucida Sans Unicode"/>
          <w:sz w:val="20"/>
          <w:szCs w:val="20"/>
        </w:rPr>
        <w:t xml:space="preserve"> cilje, kot so navedeni v 22. členu Uredbe. </w:t>
      </w:r>
    </w:p>
    <w:p w14:paraId="56F121C7" w14:textId="77777777" w:rsidR="004F3F1E" w:rsidRPr="00BA1871" w:rsidRDefault="004F3F1E" w:rsidP="004F3F1E">
      <w:pPr>
        <w:spacing w:line="260" w:lineRule="exact"/>
        <w:jc w:val="center"/>
        <w:rPr>
          <w:rFonts w:ascii="Lucida Sans Unicode" w:hAnsi="Lucida Sans Unicode" w:cs="Lucida Sans Unicode"/>
          <w:sz w:val="20"/>
          <w:szCs w:val="20"/>
        </w:rPr>
      </w:pPr>
    </w:p>
    <w:p w14:paraId="7BA9A861" w14:textId="77777777" w:rsidR="004F3F1E" w:rsidRPr="00BA1871" w:rsidRDefault="004F3F1E" w:rsidP="004F3F1E">
      <w:pPr>
        <w:spacing w:line="260" w:lineRule="exact"/>
        <w:jc w:val="center"/>
        <w:rPr>
          <w:rFonts w:ascii="Lucida Sans Unicode" w:hAnsi="Lucida Sans Unicode" w:cs="Lucida Sans Unicode"/>
          <w:sz w:val="20"/>
          <w:szCs w:val="20"/>
        </w:rPr>
      </w:pPr>
    </w:p>
    <w:p w14:paraId="36AD9051"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3. člen</w:t>
      </w:r>
    </w:p>
    <w:p w14:paraId="3B864FAA" w14:textId="77777777" w:rsidR="004F3F1E" w:rsidRPr="00BA1871" w:rsidRDefault="004F3F1E" w:rsidP="00D818EA">
      <w:pPr>
        <w:spacing w:line="260" w:lineRule="exact"/>
        <w:ind w:left="0"/>
        <w:rPr>
          <w:rFonts w:ascii="Lucida Sans Unicode" w:hAnsi="Lucida Sans Unicode" w:cs="Lucida Sans Unicode"/>
          <w:sz w:val="20"/>
          <w:szCs w:val="20"/>
        </w:rPr>
      </w:pPr>
    </w:p>
    <w:p w14:paraId="14A36387" w14:textId="77777777" w:rsidR="00D818EA" w:rsidRPr="00D818EA" w:rsidRDefault="00D818EA" w:rsidP="00D818EA">
      <w:pPr>
        <w:spacing w:line="260" w:lineRule="exact"/>
        <w:ind w:left="0"/>
        <w:rPr>
          <w:rFonts w:ascii="Lucida Sans Unicode" w:hAnsi="Lucida Sans Unicode" w:cs="Lucida Sans Unicode"/>
          <w:sz w:val="20"/>
          <w:szCs w:val="20"/>
        </w:rPr>
      </w:pPr>
      <w:r w:rsidRPr="00D818EA">
        <w:rPr>
          <w:rFonts w:ascii="Lucida Sans Unicode" w:hAnsi="Lucida Sans Unicode" w:cs="Lucida Sans Unicode"/>
          <w:sz w:val="20"/>
          <w:szCs w:val="20"/>
        </w:rPr>
        <w:t xml:space="preserve">Nadalje stranke okvirnega sporazuma ugotavljajo, da je bil namen ZIUZEOP-A, da se uredi stanje pri tistih IJS, pri katerih zaradi preseženih kapacitet predhodnega skladiščenja ali skladiščenja odpadne embalaže obstaja tveganje za varstvo okolja in zdravje ljudi ter za doseganje </w:t>
      </w:r>
      <w:proofErr w:type="spellStart"/>
      <w:r w:rsidRPr="00D818EA">
        <w:rPr>
          <w:rFonts w:ascii="Lucida Sans Unicode" w:hAnsi="Lucida Sans Unicode" w:cs="Lucida Sans Unicode"/>
          <w:sz w:val="20"/>
          <w:szCs w:val="20"/>
        </w:rPr>
        <w:t>okoljskih</w:t>
      </w:r>
      <w:proofErr w:type="spellEnd"/>
      <w:r w:rsidRPr="00D818EA">
        <w:rPr>
          <w:rFonts w:ascii="Lucida Sans Unicode" w:hAnsi="Lucida Sans Unicode" w:cs="Lucida Sans Unicode"/>
          <w:sz w:val="20"/>
          <w:szCs w:val="20"/>
        </w:rPr>
        <w:t xml:space="preserve"> ciljev na področju ravnanja z odpadki. </w:t>
      </w:r>
    </w:p>
    <w:p w14:paraId="5B2DFCF8" w14:textId="77777777" w:rsidR="00D818EA" w:rsidRPr="00D818EA" w:rsidRDefault="00D818EA" w:rsidP="00D818EA">
      <w:pPr>
        <w:spacing w:line="260" w:lineRule="exact"/>
        <w:ind w:left="0"/>
        <w:rPr>
          <w:rFonts w:ascii="Lucida Sans Unicode" w:hAnsi="Lucida Sans Unicode" w:cs="Lucida Sans Unicode"/>
          <w:sz w:val="20"/>
          <w:szCs w:val="20"/>
        </w:rPr>
      </w:pPr>
    </w:p>
    <w:p w14:paraId="0E4EA883" w14:textId="77777777" w:rsidR="00D818EA" w:rsidRPr="00D818EA" w:rsidRDefault="00D818EA" w:rsidP="00D818EA">
      <w:pPr>
        <w:spacing w:line="260" w:lineRule="exact"/>
        <w:ind w:left="0"/>
        <w:rPr>
          <w:rFonts w:ascii="Lucida Sans Unicode" w:hAnsi="Lucida Sans Unicode" w:cs="Lucida Sans Unicode"/>
          <w:sz w:val="20"/>
          <w:szCs w:val="20"/>
        </w:rPr>
      </w:pPr>
      <w:r w:rsidRPr="00D818EA">
        <w:rPr>
          <w:rFonts w:ascii="Lucida Sans Unicode" w:hAnsi="Lucida Sans Unicode" w:cs="Lucida Sans Unicode"/>
          <w:sz w:val="20"/>
          <w:szCs w:val="20"/>
        </w:rPr>
        <w:t>Odgovorna oseba IJS izjavlja, da bodo posamezna naročila po tem okvirnem sporazumu oddana v izvedbo, po pridobitvi soglasja s strani financerja, ko bodo izpolnjeni pogoji iz prvega odstavka prvega člena predmetne pogodbe za oddajo odpadkov izvajalcu pogodbe. Obvestilo o nameravani oddaji odpadkov izvajalcu obdelave, skupaj z dokazili o izpolnjevanju pogojev in vsemi zahtevanimi dokumenti, pošlje IJS financerju na elektronski naslov: gp.mop@gov.si. V kolikor financer v roku 3 delovnih dni od prejema obvestila z vsemi zahtevanimi dokazili, ne zavrne soglasja, se šteje, da je soglasje dano.</w:t>
      </w:r>
    </w:p>
    <w:p w14:paraId="7AA36B13" w14:textId="77777777" w:rsidR="00D818EA" w:rsidRDefault="00D818EA" w:rsidP="00D818EA">
      <w:pPr>
        <w:spacing w:line="260" w:lineRule="exact"/>
        <w:rPr>
          <w:rFonts w:ascii="Arial" w:hAnsi="Arial" w:cs="Arial"/>
          <w:sz w:val="20"/>
        </w:rPr>
      </w:pPr>
      <w:r>
        <w:rPr>
          <w:rFonts w:ascii="Arial" w:hAnsi="Arial" w:cs="Arial"/>
          <w:sz w:val="20"/>
        </w:rPr>
        <w:t xml:space="preserve"> </w:t>
      </w:r>
    </w:p>
    <w:p w14:paraId="34BFE46B" w14:textId="77777777" w:rsidR="004F3F1E" w:rsidRPr="00BA1871" w:rsidRDefault="004F3F1E" w:rsidP="004F3F1E">
      <w:pPr>
        <w:spacing w:line="260" w:lineRule="exact"/>
        <w:jc w:val="center"/>
        <w:rPr>
          <w:rFonts w:ascii="Lucida Sans Unicode" w:hAnsi="Lucida Sans Unicode" w:cs="Lucida Sans Unicode"/>
          <w:sz w:val="20"/>
          <w:szCs w:val="20"/>
        </w:rPr>
      </w:pPr>
    </w:p>
    <w:p w14:paraId="40AAAB06" w14:textId="77777777" w:rsidR="004F3F1E" w:rsidRPr="00BA1871" w:rsidRDefault="004F3F1E" w:rsidP="004F3F1E">
      <w:pPr>
        <w:spacing w:line="260" w:lineRule="exact"/>
        <w:jc w:val="center"/>
        <w:rPr>
          <w:rFonts w:ascii="Lucida Sans Unicode" w:hAnsi="Lucida Sans Unicode" w:cs="Lucida Sans Unicode"/>
          <w:sz w:val="20"/>
          <w:szCs w:val="20"/>
        </w:rPr>
      </w:pPr>
    </w:p>
    <w:p w14:paraId="6E6FC9F6" w14:textId="2F0FF737" w:rsidR="004F3F1E" w:rsidRPr="00BA1871"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 xml:space="preserve">II. Predmet </w:t>
      </w:r>
      <w:r w:rsidR="00D818EA">
        <w:rPr>
          <w:rFonts w:ascii="Lucida Sans Unicode" w:hAnsi="Lucida Sans Unicode" w:cs="Lucida Sans Unicode"/>
          <w:b/>
          <w:sz w:val="20"/>
          <w:szCs w:val="20"/>
          <w:lang w:eastAsia="ar-SA"/>
        </w:rPr>
        <w:t>okvirnega sporazuma</w:t>
      </w:r>
    </w:p>
    <w:p w14:paraId="51A3D8D4"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15C21D9A"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52F65597"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4. člen</w:t>
      </w:r>
    </w:p>
    <w:p w14:paraId="4F3E67FB"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2827F821" w14:textId="242EE079" w:rsidR="004F3F1E" w:rsidRPr="00BA1871" w:rsidRDefault="004F3F1E" w:rsidP="00D31957">
      <w:pPr>
        <w:suppressAutoHyphens/>
        <w:spacing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Predmet te</w:t>
      </w:r>
      <w:r w:rsidR="00D818EA">
        <w:rPr>
          <w:rFonts w:ascii="Lucida Sans Unicode" w:hAnsi="Lucida Sans Unicode" w:cs="Lucida Sans Unicode"/>
          <w:sz w:val="20"/>
          <w:szCs w:val="20"/>
          <w:lang w:eastAsia="ar-SA"/>
        </w:rPr>
        <w:t>ga okvirnega sporazuma</w:t>
      </w:r>
      <w:r w:rsidRPr="00BA1871">
        <w:rPr>
          <w:rFonts w:ascii="Lucida Sans Unicode" w:hAnsi="Lucida Sans Unicode" w:cs="Lucida Sans Unicode"/>
          <w:sz w:val="20"/>
          <w:szCs w:val="20"/>
          <w:lang w:eastAsia="ar-SA"/>
        </w:rPr>
        <w:t xml:space="preserve"> je prevzem in obdelava naslednjih odpadkov: </w:t>
      </w:r>
    </w:p>
    <w:p w14:paraId="2066CBB4"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293"/>
        <w:gridCol w:w="2283"/>
      </w:tblGrid>
      <w:tr w:rsidR="004F3F1E" w:rsidRPr="00C33FD2" w14:paraId="682FB5F5" w14:textId="77777777" w:rsidTr="005C0F4D">
        <w:trPr>
          <w:trHeight w:val="340"/>
        </w:trPr>
        <w:tc>
          <w:tcPr>
            <w:tcW w:w="2413" w:type="dxa"/>
            <w:shd w:val="clear" w:color="auto" w:fill="auto"/>
            <w:vAlign w:val="center"/>
          </w:tcPr>
          <w:p w14:paraId="22A17755"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Naziv odpadka</w:t>
            </w:r>
          </w:p>
        </w:tc>
        <w:tc>
          <w:tcPr>
            <w:tcW w:w="2293" w:type="dxa"/>
            <w:shd w:val="clear" w:color="auto" w:fill="auto"/>
            <w:vAlign w:val="center"/>
          </w:tcPr>
          <w:p w14:paraId="276BC189"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Številka odpadka</w:t>
            </w:r>
          </w:p>
        </w:tc>
        <w:tc>
          <w:tcPr>
            <w:tcW w:w="2283" w:type="dxa"/>
            <w:shd w:val="clear" w:color="auto" w:fill="auto"/>
            <w:vAlign w:val="center"/>
          </w:tcPr>
          <w:p w14:paraId="6BEC6D73"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Količina odpadka (t)</w:t>
            </w:r>
          </w:p>
        </w:tc>
      </w:tr>
      <w:tr w:rsidR="004F3F1E" w:rsidRPr="00C33FD2" w14:paraId="58F1A3F3" w14:textId="77777777" w:rsidTr="005C0F4D">
        <w:trPr>
          <w:trHeight w:val="340"/>
        </w:trPr>
        <w:tc>
          <w:tcPr>
            <w:tcW w:w="2413" w:type="dxa"/>
            <w:shd w:val="clear" w:color="auto" w:fill="auto"/>
            <w:vAlign w:val="center"/>
          </w:tcPr>
          <w:p w14:paraId="765FAB44" w14:textId="77777777" w:rsidR="004F3F1E" w:rsidRPr="00BA1871" w:rsidRDefault="004F3F1E" w:rsidP="005C0F4D">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Mešana embalaža</w:t>
            </w:r>
          </w:p>
        </w:tc>
        <w:tc>
          <w:tcPr>
            <w:tcW w:w="2293" w:type="dxa"/>
            <w:shd w:val="clear" w:color="auto" w:fill="auto"/>
            <w:vAlign w:val="center"/>
          </w:tcPr>
          <w:p w14:paraId="4F3A4950" w14:textId="77777777" w:rsidR="004F3F1E" w:rsidRPr="00BA1871" w:rsidRDefault="004F3F1E" w:rsidP="005C0F4D">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15 01 06</w:t>
            </w:r>
          </w:p>
        </w:tc>
        <w:tc>
          <w:tcPr>
            <w:tcW w:w="2283" w:type="dxa"/>
            <w:shd w:val="clear" w:color="auto" w:fill="auto"/>
            <w:vAlign w:val="center"/>
          </w:tcPr>
          <w:p w14:paraId="0A1B6B57" w14:textId="08B5A697" w:rsidR="004F3F1E" w:rsidRPr="00BA1871" w:rsidRDefault="00D818EA" w:rsidP="005C0F4D">
            <w:pPr>
              <w:suppressAutoHyphens/>
              <w:spacing w:line="260" w:lineRule="exact"/>
              <w:jc w:val="center"/>
              <w:rPr>
                <w:rFonts w:ascii="Arial" w:hAnsi="Arial" w:cs="Arial"/>
                <w:i/>
                <w:iCs/>
                <w:sz w:val="20"/>
                <w:szCs w:val="20"/>
                <w:lang w:eastAsia="ar-SA"/>
              </w:rPr>
            </w:pPr>
            <w:r>
              <w:rPr>
                <w:rFonts w:ascii="Arial" w:hAnsi="Arial" w:cs="Arial"/>
                <w:i/>
                <w:iCs/>
                <w:sz w:val="20"/>
                <w:szCs w:val="20"/>
                <w:lang w:eastAsia="ar-SA"/>
              </w:rPr>
              <w:t>1080</w:t>
            </w:r>
            <w:r w:rsidR="004F3F1E" w:rsidRPr="0027290D">
              <w:rPr>
                <w:rFonts w:ascii="Arial" w:hAnsi="Arial" w:cs="Arial"/>
                <w:i/>
                <w:iCs/>
                <w:sz w:val="20"/>
                <w:szCs w:val="20"/>
                <w:lang w:eastAsia="ar-SA"/>
              </w:rPr>
              <w:t xml:space="preserve"> </w:t>
            </w:r>
          </w:p>
        </w:tc>
      </w:tr>
      <w:tr w:rsidR="00D818EA" w:rsidRPr="00C33FD2" w14:paraId="46F2D9CD" w14:textId="77777777" w:rsidTr="005C0F4D">
        <w:trPr>
          <w:trHeight w:val="340"/>
        </w:trPr>
        <w:tc>
          <w:tcPr>
            <w:tcW w:w="2413" w:type="dxa"/>
            <w:shd w:val="clear" w:color="auto" w:fill="auto"/>
            <w:vAlign w:val="center"/>
          </w:tcPr>
          <w:p w14:paraId="4DBC7B8F" w14:textId="5180DDC3" w:rsidR="00D818EA" w:rsidRPr="00BA1871" w:rsidRDefault="00D818EA" w:rsidP="00D818EA">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Mešana embalaža</w:t>
            </w:r>
          </w:p>
        </w:tc>
        <w:tc>
          <w:tcPr>
            <w:tcW w:w="2293" w:type="dxa"/>
            <w:shd w:val="clear" w:color="auto" w:fill="auto"/>
            <w:vAlign w:val="center"/>
          </w:tcPr>
          <w:p w14:paraId="52DD0DDE" w14:textId="57C860B3" w:rsidR="00D818EA" w:rsidRPr="00BA1871" w:rsidRDefault="00D818EA" w:rsidP="00D818EA">
            <w:pPr>
              <w:suppressAutoHyphens/>
              <w:spacing w:line="260" w:lineRule="exact"/>
              <w:jc w:val="center"/>
              <w:rPr>
                <w:rFonts w:ascii="Arial" w:hAnsi="Arial" w:cs="Arial"/>
                <w:sz w:val="20"/>
                <w:szCs w:val="20"/>
                <w:lang w:eastAsia="ar-SA"/>
              </w:rPr>
            </w:pPr>
            <w:r w:rsidRPr="00BA1871">
              <w:rPr>
                <w:rFonts w:ascii="Arial" w:hAnsi="Arial" w:cs="Arial"/>
                <w:sz w:val="20"/>
                <w:szCs w:val="20"/>
                <w:lang w:eastAsia="ar-SA"/>
              </w:rPr>
              <w:t>15 01 06</w:t>
            </w:r>
          </w:p>
        </w:tc>
        <w:tc>
          <w:tcPr>
            <w:tcW w:w="2283" w:type="dxa"/>
            <w:shd w:val="clear" w:color="auto" w:fill="auto"/>
            <w:vAlign w:val="center"/>
          </w:tcPr>
          <w:p w14:paraId="0569CD3A" w14:textId="20975A9F" w:rsidR="00D818EA" w:rsidRPr="0027290D" w:rsidRDefault="00D818EA" w:rsidP="00D818EA">
            <w:pPr>
              <w:suppressAutoHyphens/>
              <w:spacing w:line="260" w:lineRule="exact"/>
              <w:jc w:val="center"/>
              <w:rPr>
                <w:rFonts w:ascii="Arial" w:hAnsi="Arial" w:cs="Arial"/>
                <w:i/>
                <w:iCs/>
                <w:sz w:val="20"/>
                <w:szCs w:val="20"/>
                <w:lang w:eastAsia="ar-SA"/>
              </w:rPr>
            </w:pPr>
            <w:r>
              <w:rPr>
                <w:rFonts w:ascii="Arial" w:hAnsi="Arial" w:cs="Arial"/>
                <w:i/>
                <w:iCs/>
                <w:sz w:val="20"/>
                <w:szCs w:val="20"/>
                <w:lang w:eastAsia="ar-SA"/>
              </w:rPr>
              <w:t>540</w:t>
            </w:r>
            <w:r w:rsidRPr="0027290D">
              <w:rPr>
                <w:rFonts w:ascii="Arial" w:hAnsi="Arial" w:cs="Arial"/>
                <w:i/>
                <w:iCs/>
                <w:sz w:val="20"/>
                <w:szCs w:val="20"/>
                <w:lang w:eastAsia="ar-SA"/>
              </w:rPr>
              <w:t xml:space="preserve"> </w:t>
            </w:r>
          </w:p>
        </w:tc>
      </w:tr>
    </w:tbl>
    <w:p w14:paraId="3794C0B8" w14:textId="039A7AC8"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6EA21E15" w14:textId="77777777" w:rsidR="00D818EA" w:rsidRPr="00D818EA" w:rsidRDefault="00D818EA" w:rsidP="00D818EA">
      <w:pPr>
        <w:suppressAutoHyphens/>
        <w:spacing w:line="260" w:lineRule="exact"/>
        <w:ind w:left="0"/>
        <w:rPr>
          <w:rFonts w:ascii="Lucida Sans Unicode" w:hAnsi="Lucida Sans Unicode" w:cs="Lucida Sans Unicode"/>
          <w:sz w:val="20"/>
          <w:szCs w:val="20"/>
          <w:lang w:eastAsia="ar-SA"/>
        </w:rPr>
      </w:pPr>
      <w:r w:rsidRPr="00D818EA">
        <w:rPr>
          <w:rFonts w:ascii="Lucida Sans Unicode" w:hAnsi="Lucida Sans Unicode" w:cs="Lucida Sans Unicode"/>
          <w:sz w:val="20"/>
          <w:szCs w:val="20"/>
          <w:lang w:eastAsia="ar-SA"/>
        </w:rPr>
        <w:t>IJS ne jamči, da bo izvajalcu obdelave oddal celotno predvideno količino odpadkov.</w:t>
      </w:r>
    </w:p>
    <w:p w14:paraId="0C37914E" w14:textId="5C68EEC2" w:rsidR="004F3F1E" w:rsidRDefault="004F3F1E" w:rsidP="00D31957">
      <w:pPr>
        <w:suppressAutoHyphens/>
        <w:spacing w:before="240" w:line="260" w:lineRule="exact"/>
        <w:ind w:left="0"/>
        <w:rPr>
          <w:rFonts w:ascii="Lucida Sans Unicode" w:hAnsi="Lucida Sans Unicode" w:cs="Lucida Sans Unicode"/>
          <w:sz w:val="20"/>
          <w:szCs w:val="20"/>
          <w:lang w:eastAsia="ar-SA"/>
        </w:rPr>
      </w:pPr>
      <w:r w:rsidRPr="00BA1871">
        <w:rPr>
          <w:rFonts w:ascii="Lucida Sans Unicode" w:hAnsi="Lucida Sans Unicode" w:cs="Lucida Sans Unicode"/>
          <w:sz w:val="20"/>
          <w:szCs w:val="20"/>
          <w:lang w:eastAsia="ar-SA"/>
        </w:rPr>
        <w:t>Izvajalec obdelave jamči IJS zagotovitev prostih kapacitet za obdelavo _____________</w:t>
      </w:r>
      <w:r w:rsidR="00DD770F">
        <w:rPr>
          <w:rFonts w:ascii="Lucida Sans Unicode" w:hAnsi="Lucida Sans Unicode" w:cs="Lucida Sans Unicode"/>
          <w:sz w:val="20"/>
          <w:szCs w:val="20"/>
          <w:lang w:eastAsia="ar-SA"/>
        </w:rPr>
        <w:t xml:space="preserve"> </w:t>
      </w:r>
      <w:r w:rsidR="00DD770F" w:rsidRPr="00DD770F">
        <w:rPr>
          <w:rFonts w:ascii="Lucida Sans Unicode" w:hAnsi="Lucida Sans Unicode" w:cs="Lucida Sans Unicode"/>
          <w:i/>
          <w:iCs/>
          <w:sz w:val="20"/>
          <w:szCs w:val="20"/>
          <w:highlight w:val="yellow"/>
          <w:lang w:eastAsia="ar-SA"/>
        </w:rPr>
        <w:t>(količine sklopa)</w:t>
      </w:r>
      <w:r w:rsidRPr="00BA1871">
        <w:rPr>
          <w:rFonts w:ascii="Lucida Sans Unicode" w:hAnsi="Lucida Sans Unicode" w:cs="Lucida Sans Unicode"/>
          <w:sz w:val="20"/>
          <w:szCs w:val="20"/>
          <w:lang w:eastAsia="ar-SA"/>
        </w:rPr>
        <w:t xml:space="preserve"> ton odpadka 15 01 06. </w:t>
      </w:r>
    </w:p>
    <w:p w14:paraId="7C95F72E" w14:textId="77777777" w:rsidR="00D818EA" w:rsidRDefault="00D818EA" w:rsidP="00D818EA">
      <w:pPr>
        <w:tabs>
          <w:tab w:val="left" w:pos="2694"/>
        </w:tabs>
        <w:suppressAutoHyphens/>
        <w:spacing w:line="260" w:lineRule="exact"/>
        <w:ind w:left="0"/>
        <w:rPr>
          <w:rFonts w:ascii="Lucida Sans Unicode" w:hAnsi="Lucida Sans Unicode" w:cs="Lucida Sans Unicode"/>
          <w:sz w:val="20"/>
          <w:szCs w:val="20"/>
          <w:lang w:eastAsia="ar-SA"/>
        </w:rPr>
      </w:pPr>
    </w:p>
    <w:p w14:paraId="18078B05" w14:textId="5E68FBEF" w:rsidR="00D818EA" w:rsidRPr="00D818EA" w:rsidRDefault="00D818EA" w:rsidP="00D818EA">
      <w:pPr>
        <w:tabs>
          <w:tab w:val="left" w:pos="2694"/>
        </w:tabs>
        <w:suppressAutoHyphens/>
        <w:spacing w:line="260" w:lineRule="exact"/>
        <w:ind w:left="0"/>
        <w:rPr>
          <w:rFonts w:ascii="Lucida Sans Unicode" w:hAnsi="Lucida Sans Unicode" w:cs="Lucida Sans Unicode"/>
          <w:sz w:val="20"/>
          <w:szCs w:val="20"/>
          <w:lang w:eastAsia="ar-SA"/>
        </w:rPr>
      </w:pPr>
      <w:r w:rsidRPr="00D818EA">
        <w:rPr>
          <w:rFonts w:ascii="Lucida Sans Unicode" w:hAnsi="Lucida Sans Unicode" w:cs="Lucida Sans Unicode"/>
          <w:sz w:val="20"/>
          <w:szCs w:val="20"/>
          <w:lang w:eastAsia="ar-SA"/>
        </w:rPr>
        <w:t xml:space="preserve">Izvajalec obdelave mora vsako pošiljko prevzete odpadne embalaže </w:t>
      </w:r>
      <w:proofErr w:type="spellStart"/>
      <w:r w:rsidRPr="00D818EA">
        <w:rPr>
          <w:rFonts w:ascii="Lucida Sans Unicode" w:hAnsi="Lucida Sans Unicode" w:cs="Lucida Sans Unicode"/>
          <w:sz w:val="20"/>
          <w:szCs w:val="20"/>
          <w:lang w:eastAsia="ar-SA"/>
        </w:rPr>
        <w:t>predobdelati</w:t>
      </w:r>
      <w:proofErr w:type="spellEnd"/>
      <w:r w:rsidRPr="00D818EA">
        <w:rPr>
          <w:rFonts w:ascii="Lucida Sans Unicode" w:hAnsi="Lucida Sans Unicode" w:cs="Lucida Sans Unicode"/>
          <w:sz w:val="20"/>
          <w:szCs w:val="20"/>
          <w:lang w:eastAsia="ar-SA"/>
        </w:rPr>
        <w:t xml:space="preserve"> (npr. sortirati) in jo oddati v nadaljnjo obdelavo najpozneje do 30. novembra 2020.</w:t>
      </w:r>
    </w:p>
    <w:p w14:paraId="746D107C" w14:textId="77777777" w:rsidR="00D818EA" w:rsidRPr="00D818EA" w:rsidRDefault="00D818EA" w:rsidP="00D818EA">
      <w:pPr>
        <w:tabs>
          <w:tab w:val="left" w:pos="2694"/>
        </w:tabs>
        <w:suppressAutoHyphens/>
        <w:spacing w:line="260" w:lineRule="exact"/>
        <w:ind w:left="0"/>
        <w:rPr>
          <w:rFonts w:ascii="Lucida Sans Unicode" w:hAnsi="Lucida Sans Unicode" w:cs="Lucida Sans Unicode"/>
          <w:sz w:val="20"/>
          <w:szCs w:val="20"/>
          <w:lang w:eastAsia="ar-SA"/>
        </w:rPr>
      </w:pPr>
      <w:r w:rsidRPr="00D818EA">
        <w:rPr>
          <w:rFonts w:ascii="Lucida Sans Unicode" w:hAnsi="Lucida Sans Unicode" w:cs="Lucida Sans Unicode"/>
          <w:sz w:val="20"/>
          <w:szCs w:val="20"/>
          <w:lang w:eastAsia="ar-SA"/>
        </w:rPr>
        <w:t xml:space="preserve">Količine prevzete po 20.11.2020 do 31.12.2020 mora izvajalec </w:t>
      </w:r>
      <w:proofErr w:type="spellStart"/>
      <w:r w:rsidRPr="00D818EA">
        <w:rPr>
          <w:rFonts w:ascii="Lucida Sans Unicode" w:hAnsi="Lucida Sans Unicode" w:cs="Lucida Sans Unicode"/>
          <w:sz w:val="20"/>
          <w:szCs w:val="20"/>
          <w:lang w:eastAsia="ar-SA"/>
        </w:rPr>
        <w:t>predobdelati</w:t>
      </w:r>
      <w:proofErr w:type="spellEnd"/>
      <w:r w:rsidRPr="00D818EA">
        <w:rPr>
          <w:rFonts w:ascii="Lucida Sans Unicode" w:hAnsi="Lucida Sans Unicode" w:cs="Lucida Sans Unicode"/>
          <w:sz w:val="20"/>
          <w:szCs w:val="20"/>
          <w:lang w:eastAsia="ar-SA"/>
        </w:rPr>
        <w:t xml:space="preserve"> (npr. sortirati) in oddati v nadaljnjo obdelavo najpozneje do 20. februarja 2021.</w:t>
      </w:r>
    </w:p>
    <w:p w14:paraId="171E64CD" w14:textId="228EB0A7" w:rsidR="00D818EA" w:rsidRPr="00D818EA" w:rsidRDefault="00D818EA" w:rsidP="00D818EA">
      <w:pPr>
        <w:tabs>
          <w:tab w:val="left" w:pos="2694"/>
        </w:tabs>
        <w:suppressAutoHyphens/>
        <w:spacing w:line="260" w:lineRule="exact"/>
        <w:ind w:left="0"/>
        <w:rPr>
          <w:rFonts w:ascii="Lucida Sans Unicode" w:hAnsi="Lucida Sans Unicode" w:cs="Lucida Sans Unicode"/>
          <w:sz w:val="20"/>
          <w:szCs w:val="20"/>
          <w:lang w:eastAsia="ar-SA"/>
        </w:rPr>
      </w:pPr>
    </w:p>
    <w:p w14:paraId="040DDAC7" w14:textId="571BBE86" w:rsidR="00D818EA" w:rsidRPr="00D818EA" w:rsidRDefault="00D818EA" w:rsidP="00D818EA">
      <w:pPr>
        <w:tabs>
          <w:tab w:val="left" w:pos="2694"/>
        </w:tabs>
        <w:suppressAutoHyphens/>
        <w:spacing w:line="260" w:lineRule="exact"/>
        <w:ind w:left="0"/>
        <w:rPr>
          <w:rFonts w:ascii="Lucida Sans Unicode" w:hAnsi="Lucida Sans Unicode" w:cs="Lucida Sans Unicode"/>
          <w:sz w:val="20"/>
          <w:szCs w:val="20"/>
          <w:lang w:eastAsia="ar-SA"/>
        </w:rPr>
      </w:pPr>
      <w:r w:rsidRPr="00D818EA">
        <w:rPr>
          <w:rFonts w:ascii="Lucida Sans Unicode" w:hAnsi="Lucida Sans Unicode" w:cs="Lucida Sans Unicode"/>
          <w:sz w:val="20"/>
          <w:szCs w:val="20"/>
          <w:lang w:eastAsia="ar-SA"/>
        </w:rPr>
        <w:t>Najkasneje zadnji dan v vsakem tekočem mesecu se IJS in izvajalec obdelave dogovorita o predvideni dinamiki prevzema odpadne embalaže za naslednji mesec in isti dan o tem obvestita financerja.</w:t>
      </w:r>
    </w:p>
    <w:p w14:paraId="0AE06DE2" w14:textId="77777777" w:rsidR="004F3F1E" w:rsidRPr="00BA1871" w:rsidRDefault="004F3F1E" w:rsidP="004F3F1E">
      <w:pPr>
        <w:suppressAutoHyphens/>
        <w:spacing w:line="260" w:lineRule="exact"/>
        <w:rPr>
          <w:rFonts w:ascii="Lucida Sans Unicode" w:hAnsi="Lucida Sans Unicode" w:cs="Lucida Sans Unicode"/>
          <w:sz w:val="20"/>
          <w:szCs w:val="20"/>
          <w:lang w:eastAsia="ar-SA"/>
        </w:rPr>
      </w:pPr>
    </w:p>
    <w:p w14:paraId="74FFA1E1"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0DF22C67"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III. Cene</w:t>
      </w:r>
    </w:p>
    <w:p w14:paraId="1E9E220B" w14:textId="77777777" w:rsidR="004F3F1E" w:rsidRPr="00BA1871" w:rsidRDefault="004F3F1E" w:rsidP="004F3F1E">
      <w:pPr>
        <w:suppressAutoHyphens/>
        <w:spacing w:line="260" w:lineRule="exact"/>
        <w:jc w:val="center"/>
        <w:rPr>
          <w:rFonts w:ascii="Lucida Sans Unicode" w:hAnsi="Lucida Sans Unicode" w:cs="Lucida Sans Unicode"/>
          <w:sz w:val="20"/>
          <w:szCs w:val="20"/>
          <w:lang w:eastAsia="ar-SA"/>
        </w:rPr>
      </w:pPr>
    </w:p>
    <w:p w14:paraId="3A323F15"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5. člen</w:t>
      </w:r>
    </w:p>
    <w:p w14:paraId="6A1B72EE" w14:textId="77777777" w:rsidR="00D31957" w:rsidRDefault="00D31957" w:rsidP="00D31957">
      <w:pPr>
        <w:suppressAutoHyphens/>
        <w:spacing w:line="260" w:lineRule="exact"/>
        <w:ind w:left="0"/>
        <w:rPr>
          <w:rFonts w:ascii="Lucida Sans Unicode" w:hAnsi="Lucida Sans Unicode" w:cs="Lucida Sans Unicode"/>
          <w:sz w:val="20"/>
          <w:szCs w:val="20"/>
          <w:lang w:eastAsia="ar-SA"/>
        </w:rPr>
      </w:pPr>
      <w:bookmarkStart w:id="12" w:name="_Hlk39835429"/>
    </w:p>
    <w:bookmarkEnd w:id="12"/>
    <w:p w14:paraId="43E5EDED"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Stroški ravnanja z odpadno embalažo v skladu s šestim odstavkom 100.a člena ZIUZEOP obsegajo: </w:t>
      </w:r>
    </w:p>
    <w:p w14:paraId="66E56C98" w14:textId="77777777" w:rsidR="00B84F09" w:rsidRPr="00B84F09" w:rsidRDefault="00B84F09" w:rsidP="00B84F09">
      <w:pPr>
        <w:numPr>
          <w:ilvl w:val="0"/>
          <w:numId w:val="2"/>
        </w:numPr>
        <w:suppressAutoHyphens/>
        <w:spacing w:before="120" w:line="260" w:lineRule="exact"/>
        <w:ind w:left="425" w:hanging="425"/>
        <w:rPr>
          <w:rFonts w:ascii="Lucida Sans Unicode" w:hAnsi="Lucida Sans Unicode" w:cs="Lucida Sans Unicode"/>
          <w:sz w:val="20"/>
          <w:lang w:eastAsia="ar-SA"/>
        </w:rPr>
      </w:pPr>
      <w:r w:rsidRPr="00B84F09">
        <w:rPr>
          <w:rFonts w:ascii="Lucida Sans Unicode" w:hAnsi="Lucida Sans Unicode" w:cs="Lucida Sans Unicode"/>
          <w:sz w:val="20"/>
          <w:lang w:eastAsia="ar-SA"/>
        </w:rPr>
        <w:t>stroške prevzemanja odpadne embalaže pri IJS (npr. nakladanje in tehtanje prevzete odpadne embalaže)</w:t>
      </w:r>
    </w:p>
    <w:p w14:paraId="0A83F8B6" w14:textId="77777777" w:rsidR="00B84F09" w:rsidRPr="00B84F09" w:rsidRDefault="00B84F09" w:rsidP="00B84F09">
      <w:pPr>
        <w:numPr>
          <w:ilvl w:val="0"/>
          <w:numId w:val="2"/>
        </w:numPr>
        <w:suppressAutoHyphens/>
        <w:spacing w:before="120" w:line="260" w:lineRule="exact"/>
        <w:ind w:left="425" w:hanging="425"/>
        <w:rPr>
          <w:rFonts w:ascii="Lucida Sans Unicode" w:hAnsi="Lucida Sans Unicode" w:cs="Lucida Sans Unicode"/>
          <w:sz w:val="20"/>
          <w:lang w:eastAsia="ar-SA"/>
        </w:rPr>
      </w:pPr>
      <w:r w:rsidRPr="00B84F09">
        <w:rPr>
          <w:rFonts w:ascii="Lucida Sans Unicode" w:hAnsi="Lucida Sans Unicode" w:cs="Lucida Sans Unicode"/>
          <w:sz w:val="20"/>
          <w:lang w:eastAsia="ar-SA"/>
        </w:rPr>
        <w:t>stroške prevoza odpadne embalaže od kraja predhodnega skladiščenja ali skladiščenja pri IJS do kraja naprave za obdelavo izvajalca obdelave in</w:t>
      </w:r>
    </w:p>
    <w:p w14:paraId="03E90A67" w14:textId="77777777" w:rsidR="00B84F09" w:rsidRPr="00B84F09" w:rsidRDefault="00B84F09" w:rsidP="00B84F09">
      <w:pPr>
        <w:numPr>
          <w:ilvl w:val="0"/>
          <w:numId w:val="2"/>
        </w:numPr>
        <w:suppressAutoHyphens/>
        <w:spacing w:before="120" w:line="260" w:lineRule="exact"/>
        <w:ind w:left="425" w:hanging="425"/>
        <w:rPr>
          <w:rFonts w:ascii="Lucida Sans Unicode" w:hAnsi="Lucida Sans Unicode" w:cs="Lucida Sans Unicode"/>
          <w:sz w:val="20"/>
          <w:lang w:eastAsia="ar-SA"/>
        </w:rPr>
      </w:pPr>
      <w:r w:rsidRPr="00B84F09">
        <w:rPr>
          <w:rFonts w:ascii="Lucida Sans Unicode" w:hAnsi="Lucida Sans Unicode" w:cs="Lucida Sans Unicode"/>
          <w:sz w:val="20"/>
          <w:lang w:eastAsia="ar-SA"/>
        </w:rPr>
        <w:t>stroške obdelave prevzete odpadne embalaže, vključno s stroški priprave te odpadne embalaže za nadaljnjo obdelavo (npr. sortiranje).</w:t>
      </w:r>
    </w:p>
    <w:p w14:paraId="1E40D24F" w14:textId="77777777" w:rsidR="00B84F09" w:rsidRPr="00B84F09" w:rsidRDefault="00B84F09" w:rsidP="00B84F09">
      <w:pPr>
        <w:suppressAutoHyphens/>
        <w:spacing w:line="260" w:lineRule="exact"/>
        <w:ind w:left="720"/>
        <w:contextualSpacing/>
        <w:rPr>
          <w:rFonts w:ascii="Lucida Sans Unicode" w:hAnsi="Lucida Sans Unicode" w:cs="Lucida Sans Unicode"/>
          <w:sz w:val="20"/>
          <w:lang w:eastAsia="ar-SA"/>
        </w:rPr>
      </w:pPr>
    </w:p>
    <w:p w14:paraId="37D0DFB7"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Pri določanju višine stroškov obdelave prevzete odpadne embalaže mora izvajalec obdelave v skladu s sedmim odstavkom 100.a člena ZIUZEOP upoštevati tudi morebitno vrednost odpadne embalaže ali vrednost posameznih vrst embalažnega materiala v odpadni embalaži, ki nastanejo pri njeni obdelavi.</w:t>
      </w:r>
    </w:p>
    <w:p w14:paraId="7C35F004" w14:textId="77777777" w:rsidR="004F3F1E" w:rsidRPr="00BA1871"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3C45D0C6" w14:textId="77777777" w:rsidR="004F3F1E" w:rsidRPr="00BA1871"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5D671791" w14:textId="77777777" w:rsidR="004F3F1E" w:rsidRPr="00BA1871" w:rsidRDefault="004F3F1E" w:rsidP="004F3F1E">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iCs/>
          <w:color w:val="000000"/>
          <w:sz w:val="20"/>
          <w:szCs w:val="20"/>
          <w:lang w:eastAsia="ar-SA"/>
        </w:rPr>
        <w:t>6. člen</w:t>
      </w:r>
    </w:p>
    <w:p w14:paraId="231D9689" w14:textId="77777777" w:rsidR="00D31957" w:rsidRDefault="00D31957" w:rsidP="00D31957">
      <w:pPr>
        <w:suppressAutoHyphens/>
        <w:spacing w:line="260" w:lineRule="exact"/>
        <w:ind w:left="0"/>
        <w:jc w:val="left"/>
        <w:rPr>
          <w:rFonts w:ascii="Lucida Sans Unicode" w:hAnsi="Lucida Sans Unicode" w:cs="Lucida Sans Unicode"/>
          <w:sz w:val="20"/>
          <w:szCs w:val="20"/>
          <w:lang w:eastAsia="ar-SA"/>
        </w:rPr>
      </w:pPr>
    </w:p>
    <w:p w14:paraId="667E81E7"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Stroški ravnanja na tono odpadne embalaže, ki je predmet tega okvirnega sporazuma, so fiksni za čas veljavnosti tega okvirnega sporazuma, in znašajo: </w:t>
      </w:r>
    </w:p>
    <w:p w14:paraId="2EB91551"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936"/>
        <w:gridCol w:w="1660"/>
        <w:gridCol w:w="1763"/>
      </w:tblGrid>
      <w:tr w:rsidR="004F3F1E" w:rsidRPr="00C33FD2" w14:paraId="725D8FC8" w14:textId="77777777" w:rsidTr="005C0F4D">
        <w:trPr>
          <w:trHeight w:val="340"/>
        </w:trPr>
        <w:tc>
          <w:tcPr>
            <w:tcW w:w="2761" w:type="dxa"/>
            <w:shd w:val="clear" w:color="auto" w:fill="auto"/>
            <w:vAlign w:val="center"/>
          </w:tcPr>
          <w:p w14:paraId="0D738864"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Naziv odpadka</w:t>
            </w:r>
          </w:p>
        </w:tc>
        <w:tc>
          <w:tcPr>
            <w:tcW w:w="1936" w:type="dxa"/>
            <w:shd w:val="clear" w:color="auto" w:fill="auto"/>
            <w:vAlign w:val="center"/>
          </w:tcPr>
          <w:p w14:paraId="24440E24"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Številka odpadka</w:t>
            </w:r>
          </w:p>
        </w:tc>
        <w:tc>
          <w:tcPr>
            <w:tcW w:w="1660" w:type="dxa"/>
          </w:tcPr>
          <w:p w14:paraId="61DF3C30"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 xml:space="preserve">Cena brez </w:t>
            </w:r>
            <w:r w:rsidRPr="00B84F09">
              <w:rPr>
                <w:rFonts w:ascii="Lucida Sans Unicode" w:hAnsi="Lucida Sans Unicode" w:cs="Lucida Sans Unicode"/>
                <w:b/>
                <w:sz w:val="20"/>
                <w:szCs w:val="20"/>
                <w:highlight w:val="yellow"/>
                <w:lang w:eastAsia="ar-SA"/>
              </w:rPr>
              <w:t>DD</w:t>
            </w:r>
            <w:r w:rsidRPr="00BA1871">
              <w:rPr>
                <w:rFonts w:ascii="Lucida Sans Unicode" w:hAnsi="Lucida Sans Unicode" w:cs="Lucida Sans Unicode"/>
                <w:b/>
                <w:sz w:val="20"/>
                <w:szCs w:val="20"/>
                <w:lang w:eastAsia="ar-SA"/>
              </w:rPr>
              <w:t>V</w:t>
            </w:r>
          </w:p>
          <w:p w14:paraId="4C14F7B8"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(EUR/t)</w:t>
            </w:r>
          </w:p>
        </w:tc>
        <w:tc>
          <w:tcPr>
            <w:tcW w:w="1763" w:type="dxa"/>
            <w:shd w:val="clear" w:color="auto" w:fill="auto"/>
            <w:vAlign w:val="center"/>
          </w:tcPr>
          <w:p w14:paraId="5B703877"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Cena z DDV</w:t>
            </w:r>
          </w:p>
          <w:p w14:paraId="7B331946" w14:textId="77777777" w:rsidR="004F3F1E" w:rsidRPr="00BA1871" w:rsidRDefault="004F3F1E" w:rsidP="005C0F4D">
            <w:pPr>
              <w:suppressAutoHyphens/>
              <w:spacing w:line="260" w:lineRule="exact"/>
              <w:jc w:val="center"/>
              <w:rPr>
                <w:rFonts w:ascii="Lucida Sans Unicode" w:hAnsi="Lucida Sans Unicode" w:cs="Lucida Sans Unicode"/>
                <w:b/>
                <w:sz w:val="20"/>
                <w:szCs w:val="20"/>
                <w:lang w:eastAsia="ar-SA"/>
              </w:rPr>
            </w:pPr>
            <w:r w:rsidRPr="00BA1871">
              <w:rPr>
                <w:rFonts w:ascii="Lucida Sans Unicode" w:hAnsi="Lucida Sans Unicode" w:cs="Lucida Sans Unicode"/>
                <w:b/>
                <w:sz w:val="20"/>
                <w:szCs w:val="20"/>
                <w:lang w:eastAsia="ar-SA"/>
              </w:rPr>
              <w:t>(EUR/t)</w:t>
            </w:r>
          </w:p>
        </w:tc>
      </w:tr>
      <w:tr w:rsidR="004F3F1E" w:rsidRPr="00C33FD2" w14:paraId="4E426009" w14:textId="77777777" w:rsidTr="005C0F4D">
        <w:trPr>
          <w:trHeight w:val="340"/>
        </w:trPr>
        <w:tc>
          <w:tcPr>
            <w:tcW w:w="2761" w:type="dxa"/>
            <w:shd w:val="clear" w:color="auto" w:fill="auto"/>
            <w:vAlign w:val="center"/>
          </w:tcPr>
          <w:p w14:paraId="044B954F"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Mešana embalaža</w:t>
            </w:r>
          </w:p>
        </w:tc>
        <w:tc>
          <w:tcPr>
            <w:tcW w:w="1936" w:type="dxa"/>
            <w:shd w:val="clear" w:color="auto" w:fill="auto"/>
            <w:vAlign w:val="center"/>
          </w:tcPr>
          <w:p w14:paraId="62AB9B10"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15 01 06</w:t>
            </w:r>
          </w:p>
        </w:tc>
        <w:tc>
          <w:tcPr>
            <w:tcW w:w="1660" w:type="dxa"/>
          </w:tcPr>
          <w:p w14:paraId="6C68AAD2"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p>
        </w:tc>
        <w:tc>
          <w:tcPr>
            <w:tcW w:w="1763" w:type="dxa"/>
            <w:shd w:val="clear" w:color="auto" w:fill="auto"/>
            <w:vAlign w:val="center"/>
          </w:tcPr>
          <w:p w14:paraId="066E3DB8" w14:textId="77777777" w:rsidR="004F3F1E" w:rsidRPr="00C33FD2" w:rsidRDefault="004F3F1E" w:rsidP="005C0F4D">
            <w:pPr>
              <w:suppressAutoHyphens/>
              <w:spacing w:line="260" w:lineRule="exact"/>
              <w:jc w:val="center"/>
              <w:rPr>
                <w:rFonts w:ascii="Lucida Sans Unicode" w:hAnsi="Lucida Sans Unicode" w:cs="Lucida Sans Unicode"/>
                <w:sz w:val="20"/>
                <w:szCs w:val="20"/>
                <w:lang w:eastAsia="ar-SA"/>
              </w:rPr>
            </w:pPr>
          </w:p>
        </w:tc>
      </w:tr>
    </w:tbl>
    <w:p w14:paraId="28DCD339" w14:textId="1237AC1A"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3A9FF9DD"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26416A0E" w14:textId="77777777" w:rsidR="004F3F1E" w:rsidRPr="00C33FD2" w:rsidRDefault="004F3F1E" w:rsidP="004F3F1E">
      <w:pPr>
        <w:suppressAutoHyphens/>
        <w:spacing w:line="260" w:lineRule="exact"/>
        <w:jc w:val="center"/>
        <w:rPr>
          <w:rFonts w:ascii="Lucida Sans Unicode" w:hAnsi="Lucida Sans Unicode" w:cs="Lucida Sans Unicode"/>
          <w:sz w:val="20"/>
          <w:szCs w:val="20"/>
          <w:lang w:eastAsia="ar-SA"/>
        </w:rPr>
      </w:pPr>
    </w:p>
    <w:p w14:paraId="368E5B9A"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7. člen</w:t>
      </w:r>
    </w:p>
    <w:p w14:paraId="04560AE9"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1CDC84EA" w14:textId="377AC926"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Financer krije stroške ravnanja z odpadno embalažo po predloženem računu izvajalca obdelave in cenami, navedenimi v prejšnjem členu </w:t>
      </w:r>
      <w:r w:rsidR="00B84F09" w:rsidRPr="00B84F09">
        <w:rPr>
          <w:rFonts w:ascii="Lucida Sans Unicode" w:hAnsi="Lucida Sans Unicode" w:cs="Lucida Sans Unicode"/>
          <w:sz w:val="20"/>
          <w:szCs w:val="20"/>
          <w:lang w:eastAsia="ar-SA"/>
        </w:rPr>
        <w:t>tega okvirnega sporazuma</w:t>
      </w:r>
      <w:r w:rsidRPr="00C33FD2">
        <w:rPr>
          <w:rFonts w:ascii="Lucida Sans Unicode" w:hAnsi="Lucida Sans Unicode" w:cs="Lucida Sans Unicode"/>
          <w:sz w:val="20"/>
          <w:szCs w:val="20"/>
          <w:lang w:eastAsia="ar-SA"/>
        </w:rPr>
        <w:t>.</w:t>
      </w:r>
    </w:p>
    <w:p w14:paraId="70B32C11" w14:textId="77777777" w:rsidR="00D31957" w:rsidRDefault="00D31957" w:rsidP="00D31957">
      <w:pPr>
        <w:tabs>
          <w:tab w:val="left" w:pos="2694"/>
        </w:tabs>
        <w:suppressAutoHyphens/>
        <w:spacing w:line="260" w:lineRule="exact"/>
        <w:ind w:left="0"/>
        <w:rPr>
          <w:rFonts w:ascii="Lucida Sans Unicode" w:hAnsi="Lucida Sans Unicode" w:cs="Lucida Sans Unicode"/>
          <w:sz w:val="20"/>
          <w:szCs w:val="20"/>
          <w:lang w:eastAsia="ar-SA"/>
        </w:rPr>
      </w:pPr>
    </w:p>
    <w:p w14:paraId="50484D77"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Skupna predvidena vrednost storitev po tem okvirnem sporazumu, ki jo krije financer, znaša _____________ EUR (brez DDV) oziroma _____________ EUR (z ____ % DDV).</w:t>
      </w:r>
    </w:p>
    <w:p w14:paraId="00D0A65A"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p>
    <w:p w14:paraId="5F8A6F2F" w14:textId="0F160C2C"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Ocenjena  vrednost storitev po tem okvirnem sporazumu opravljenih do 30.11.2020, ki jo krije financer, znaša _____________ EUR (brez DDV) oziroma _____________ EUR (z ____ % DDV).</w:t>
      </w:r>
    </w:p>
    <w:p w14:paraId="5CD84985"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Ocenjena  vrednost storitev po tem okvirnem sporazumu opravljenih po 30.11.2020 (za prevzem KOE po 20.11.2020) , ki jo krije financer, znaša _____________ EUR (brez DDV) oziroma _____________ EUR (z ____ % DDV).</w:t>
      </w:r>
    </w:p>
    <w:p w14:paraId="70896AC0"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p>
    <w:p w14:paraId="62D1361E" w14:textId="5BDD9D58"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Sredstva za izvedbo storitev po tem okvirnem sporazumu so zagotovljena v proračunu RS za leto 2020 in v predlogu spremembe proračuna RS za leto 2021 na proračunski postavki 200283, NRP št. 2550-20-0028. </w:t>
      </w:r>
    </w:p>
    <w:p w14:paraId="1A8297D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F07DDD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BD52BB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0BFAB2F9" w14:textId="77777777" w:rsidR="004F3F1E" w:rsidRPr="00C33FD2" w:rsidRDefault="004F3F1E" w:rsidP="004F3F1E">
      <w:pPr>
        <w:suppressAutoHyphens/>
        <w:spacing w:line="260" w:lineRule="exact"/>
        <w:contextualSpacing/>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IV. Podizvajalci</w:t>
      </w:r>
    </w:p>
    <w:p w14:paraId="2BB0A35F" w14:textId="77777777" w:rsidR="004F3F1E" w:rsidRPr="00C33FD2"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32782DBB" w14:textId="77777777" w:rsidR="004F3F1E" w:rsidRPr="00C33FD2" w:rsidRDefault="004F3F1E" w:rsidP="004F3F1E">
      <w:pPr>
        <w:suppressAutoHyphens/>
        <w:spacing w:line="260" w:lineRule="exact"/>
        <w:contextualSpacing/>
        <w:jc w:val="center"/>
        <w:rPr>
          <w:rFonts w:ascii="Lucida Sans Unicode" w:hAnsi="Lucida Sans Unicode" w:cs="Lucida Sans Unicode"/>
          <w:sz w:val="20"/>
          <w:szCs w:val="20"/>
          <w:lang w:eastAsia="ar-SA"/>
        </w:rPr>
      </w:pPr>
    </w:p>
    <w:p w14:paraId="477F3DF1"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8. člen</w:t>
      </w:r>
    </w:p>
    <w:p w14:paraId="16DCE2A3"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highlight w:val="cyan"/>
          <w:lang w:eastAsia="ar-SA"/>
        </w:rPr>
      </w:pPr>
      <w:r w:rsidRPr="00B84F09">
        <w:rPr>
          <w:rFonts w:ascii="Lucida Sans Unicode" w:hAnsi="Lucida Sans Unicode" w:cs="Lucida Sans Unicode"/>
          <w:sz w:val="20"/>
          <w:szCs w:val="20"/>
          <w:lang w:eastAsia="ar-SA"/>
        </w:rPr>
        <w:t xml:space="preserve">Izvajalec obdelave pri izvajanju tega okvirnega sporazuma </w:t>
      </w:r>
      <w:r w:rsidRPr="00B84F09">
        <w:rPr>
          <w:rFonts w:ascii="Lucida Sans Unicode" w:hAnsi="Lucida Sans Unicode" w:cs="Lucida Sans Unicode"/>
          <w:sz w:val="20"/>
          <w:szCs w:val="20"/>
          <w:highlight w:val="cyan"/>
          <w:lang w:eastAsia="ar-SA"/>
        </w:rPr>
        <w:t>nastopa s podizvajalci / ne nastopa s podizvajalci:</w:t>
      </w:r>
    </w:p>
    <w:p w14:paraId="32EF4FF9" w14:textId="77777777" w:rsidR="00B84F09" w:rsidRPr="00B84F09" w:rsidRDefault="00B84F09" w:rsidP="00B84F09">
      <w:pPr>
        <w:tabs>
          <w:tab w:val="left" w:pos="2694"/>
        </w:tabs>
        <w:suppressAutoHyphens/>
        <w:spacing w:before="240"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i/>
          <w:color w:val="000000" w:themeColor="text1"/>
          <w:sz w:val="20"/>
          <w:szCs w:val="20"/>
          <w:u w:val="single"/>
        </w:rPr>
        <w:t>n a z i v,   p o l n i   n a s l o v,   m a t i č n a   š t.   i n d a v č n a   š t.   p o d i z v a j a l c a</w:t>
      </w:r>
      <w:r w:rsidRPr="00B84F09">
        <w:rPr>
          <w:rFonts w:ascii="Lucida Sans Unicode" w:hAnsi="Lucida Sans Unicode" w:cs="Lucida Sans Unicode"/>
          <w:sz w:val="20"/>
          <w:szCs w:val="20"/>
          <w:lang w:eastAsia="ar-SA"/>
        </w:rPr>
        <w:t xml:space="preserve">, in sicer bo navedeni podizvajalec izvajal </w:t>
      </w:r>
      <w:r w:rsidRPr="00B84F09">
        <w:rPr>
          <w:rFonts w:ascii="Lucida Sans Unicode" w:hAnsi="Lucida Sans Unicode" w:cs="Lucida Sans Unicode"/>
          <w:i/>
          <w:color w:val="000000" w:themeColor="text1"/>
          <w:sz w:val="20"/>
          <w:szCs w:val="20"/>
          <w:u w:val="single"/>
        </w:rPr>
        <w:t>n a v e s t i   d e l a,   p r e d m e t   i n   v r e d n o s t   i z v e d e n i h   d e l</w:t>
      </w:r>
      <w:r w:rsidRPr="00B84F09">
        <w:rPr>
          <w:rFonts w:ascii="Lucida Sans Unicode" w:hAnsi="Lucida Sans Unicode" w:cs="Lucida Sans Unicode"/>
          <w:sz w:val="20"/>
          <w:szCs w:val="20"/>
          <w:lang w:eastAsia="ar-SA"/>
        </w:rPr>
        <w:t xml:space="preserve">, ki jih bo opravil v </w:t>
      </w:r>
      <w:r w:rsidRPr="00B84F09">
        <w:rPr>
          <w:rFonts w:ascii="Lucida Sans Unicode" w:hAnsi="Lucida Sans Unicode" w:cs="Lucida Sans Unicode"/>
          <w:i/>
          <w:color w:val="000000" w:themeColor="text1"/>
          <w:sz w:val="20"/>
          <w:szCs w:val="20"/>
          <w:u w:val="single"/>
        </w:rPr>
        <w:t>n a v e s t i   k r a j   i z v a j a n j a   d e l</w:t>
      </w:r>
      <w:r w:rsidRPr="00B84F09">
        <w:rPr>
          <w:rFonts w:ascii="Lucida Sans Unicode" w:hAnsi="Lucida Sans Unicode" w:cs="Lucida Sans Unicode"/>
          <w:sz w:val="20"/>
          <w:szCs w:val="20"/>
          <w:lang w:eastAsia="ar-SA"/>
        </w:rPr>
        <w:t>.</w:t>
      </w:r>
      <w:r w:rsidRPr="00B84F09">
        <w:rPr>
          <w:rFonts w:ascii="Lucida Sans Unicode" w:hAnsi="Lucida Sans Unicode" w:cs="Lucida Sans Unicode"/>
          <w:i/>
          <w:color w:val="808080"/>
          <w:sz w:val="20"/>
          <w:szCs w:val="20"/>
          <w:highlight w:val="yellow"/>
        </w:rPr>
        <w:t>(Za vsakega podizvajalca se doda nov odstavek. Če ni podizvajalcev, se ta odstavek črta.)</w:t>
      </w:r>
    </w:p>
    <w:p w14:paraId="21DBC53F"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072AC7CC"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Izvajalec obdelave pooblašča financerja za izvajanje neposrednih plačil podizvajalcu _______________, ki je zahteval neposredno plačilo, v skladu s predpisi o neposrednih plačilih podizvajalcu pri nastopanju izvajalca obdelave s podizvajalcem pri javnem naročanju. Neposredna plačila so obvezna v skladu z ZJN-3 in obveznost zavezuje izvajalca obdelave in financerja. </w:t>
      </w:r>
      <w:r w:rsidRPr="00B84F09">
        <w:rPr>
          <w:rFonts w:ascii="Lucida Sans Unicode" w:hAnsi="Lucida Sans Unicode" w:cs="Lucida Sans Unicode"/>
          <w:i/>
          <w:color w:val="808080"/>
          <w:sz w:val="20"/>
          <w:szCs w:val="20"/>
          <w:highlight w:val="yellow"/>
        </w:rPr>
        <w:t>(Za vsakega podizvajalca, ki zahteva neposredno plačilo, se doda nov odstavek. Če ni podizvajalcev, ki zahtevajo neposredno plačilo, se ta odstavek črta.)</w:t>
      </w:r>
    </w:p>
    <w:p w14:paraId="0F3FA2A5"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174F5D00"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Izvajalec obdelave se zavezuje, da bo na prvi poziv IJS ali financerja, najpozneje v roku 60 dni od plačila končnega računa, poslal pisno izjavo in pisno izjavo podizvajalca __________________, ki ni zahteval neposrednega plačila, da je podizvajalec prejel plačilo za izvedene storitve, ki so predmet tega okvirnega sporazuma. Če izvajalec obdelave na prvi poziv IJS ali financerja ne poda pisne izjave, IJS </w:t>
      </w:r>
      <w:proofErr w:type="spellStart"/>
      <w:r w:rsidRPr="00B84F09">
        <w:rPr>
          <w:rFonts w:ascii="Lucida Sans Unicode" w:hAnsi="Lucida Sans Unicode" w:cs="Lucida Sans Unicode"/>
          <w:sz w:val="20"/>
          <w:szCs w:val="20"/>
          <w:lang w:eastAsia="ar-SA"/>
        </w:rPr>
        <w:t>podaDržavni</w:t>
      </w:r>
      <w:proofErr w:type="spellEnd"/>
      <w:r w:rsidRPr="00B84F09">
        <w:rPr>
          <w:rFonts w:ascii="Lucida Sans Unicode" w:hAnsi="Lucida Sans Unicode" w:cs="Lucida Sans Unicode"/>
          <w:sz w:val="20"/>
          <w:szCs w:val="20"/>
          <w:lang w:eastAsia="ar-SA"/>
        </w:rPr>
        <w:t xml:space="preserve"> revizijski komisiji predlog za uvedbo postopka o prekršku iz 2. točke prvega odstavka 112. člena ZJN-3. </w:t>
      </w:r>
      <w:r w:rsidRPr="00B84F09">
        <w:rPr>
          <w:rFonts w:ascii="Lucida Sans Unicode" w:hAnsi="Lucida Sans Unicode" w:cs="Lucida Sans Unicode"/>
          <w:i/>
          <w:color w:val="808080"/>
          <w:sz w:val="20"/>
          <w:szCs w:val="20"/>
          <w:highlight w:val="yellow"/>
        </w:rPr>
        <w:t>(Za vsakega podizvajalca, ki ne zahteva neposrednega plačila, se doda nov odstavek. V primeru javnih naročil pod 20.000 EUR (brez DDV), se črta drugi stavek. Če ni podizvajalcev, ki ne zahtevajo neposrednega plačila, se ta odstavek črta.)</w:t>
      </w:r>
    </w:p>
    <w:p w14:paraId="5AAF804C"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19D9BF66"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Izvajalec obdelave se zavezuje, da bo o spremembah, vezanih na podizvajalce (zlasti sprememba podatkov, zamenjava podizvajalca, izključitev podizvajalca, naknadna nominacija podizvajalca), ob smiselni uporabi tretjega odstavka 94. člena ZJN-3, obvestil IJS in financerja in pridobil pisno soglasje IJS. IJS izda oziroma zavrne soglasje ob smiselni uporabi četrtega odstavka 94. člena ZJN-3.</w:t>
      </w:r>
    </w:p>
    <w:p w14:paraId="51907316"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2D9BF453"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V primeru iz prejšnjega odstavka tega člena mora izvajalec obdelave predložiti:</w:t>
      </w:r>
    </w:p>
    <w:p w14:paraId="52F8EC1E" w14:textId="77777777" w:rsidR="00B84F09" w:rsidRPr="00B84F09" w:rsidRDefault="00B84F09" w:rsidP="00B84F09">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kontaktne podatke in zakonite zastopnike novega (predlaganega) podizvajalca,</w:t>
      </w:r>
    </w:p>
    <w:p w14:paraId="32871E2E" w14:textId="77777777" w:rsidR="00B84F09" w:rsidRPr="00B84F09" w:rsidRDefault="00B84F09" w:rsidP="00B84F09">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lastRenderedPageBreak/>
        <w:t>izpolnjen obrazec iz dokumentacije o oddaji naročila, ki se nanaša na izpolnjevanje pogojev za delo, ki ga prevzema nov podizvajalec na dan oddaje predloga za nominacijo novega podizvajalca,</w:t>
      </w:r>
    </w:p>
    <w:p w14:paraId="049D980A" w14:textId="77777777" w:rsidR="00B84F09" w:rsidRPr="00B84F09" w:rsidRDefault="00B84F09" w:rsidP="00B84F09">
      <w:pPr>
        <w:numPr>
          <w:ilvl w:val="0"/>
          <w:numId w:val="32"/>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izpolnjen obrazec o načinu plačila in pooblastilo za pridobitev podatkov iz uradnih evidenc za novega podizvajalca.</w:t>
      </w:r>
    </w:p>
    <w:p w14:paraId="2CDE7C7E"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6E5AC4D6"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Če IJS ali financer ugotovi, da dela izvaja podizvajalec, za katerega IJS ni dal pisnega soglasja, lahko odstopita od okvirnega sporazuma.</w:t>
      </w:r>
    </w:p>
    <w:p w14:paraId="2B3E487E"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i/>
          <w:color w:val="808080"/>
          <w:sz w:val="20"/>
          <w:szCs w:val="20"/>
          <w:highlight w:val="yellow"/>
        </w:rPr>
        <w:t>(Zadnji trije odstavki ostanejo v okvirnem sporazumu tudi če ob njegovi sklenitvi izvajalec obdelave ne nastopa s podizvajalci.)</w:t>
      </w:r>
    </w:p>
    <w:p w14:paraId="15306684"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7CD99B09"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431D943E"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60CCDE9F" w14:textId="77777777" w:rsidR="004F3F1E" w:rsidRPr="00C33FD2" w:rsidRDefault="004F3F1E" w:rsidP="00D31957">
      <w:pPr>
        <w:suppressAutoHyphens/>
        <w:spacing w:line="260" w:lineRule="exact"/>
        <w:ind w:left="0"/>
        <w:contextualSpacing/>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 Način obračunavanja</w:t>
      </w:r>
    </w:p>
    <w:p w14:paraId="2E855A45"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4CE4E11B" w14:textId="77777777" w:rsidR="004F3F1E" w:rsidRPr="00C33FD2" w:rsidRDefault="004F3F1E" w:rsidP="00D31957">
      <w:pPr>
        <w:tabs>
          <w:tab w:val="left" w:pos="2694"/>
        </w:tabs>
        <w:suppressAutoHyphens/>
        <w:spacing w:line="260" w:lineRule="exact"/>
        <w:ind w:left="0"/>
        <w:jc w:val="center"/>
        <w:rPr>
          <w:rFonts w:ascii="Lucida Sans Unicode" w:hAnsi="Lucida Sans Unicode" w:cs="Lucida Sans Unicode"/>
          <w:sz w:val="20"/>
          <w:szCs w:val="20"/>
          <w:lang w:eastAsia="ar-SA"/>
        </w:rPr>
      </w:pPr>
    </w:p>
    <w:p w14:paraId="039CB310" w14:textId="77777777" w:rsidR="004F3F1E" w:rsidRPr="00C33FD2" w:rsidRDefault="004F3F1E" w:rsidP="00D31957">
      <w:pPr>
        <w:suppressAutoHyphens/>
        <w:spacing w:line="260" w:lineRule="exact"/>
        <w:ind w:left="0"/>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9. člen</w:t>
      </w:r>
    </w:p>
    <w:p w14:paraId="2D8E0FA8" w14:textId="77777777" w:rsidR="004F3F1E" w:rsidRPr="00B84F09"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p>
    <w:p w14:paraId="6F1AA57E" w14:textId="77777777" w:rsidR="00B84F09" w:rsidRPr="00B84F09" w:rsidRDefault="00B84F09" w:rsidP="00B84F09">
      <w:pPr>
        <w:tabs>
          <w:tab w:val="left" w:pos="0"/>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Izvajalec obdelave pošlje financerju račun za plačilo izvedenih storitev mesečno do petega delovnega dne v mesecu za storitve opravljene v prejšnjem mesecu, in mu priloži:</w:t>
      </w:r>
    </w:p>
    <w:p w14:paraId="6C4BC27D" w14:textId="77777777" w:rsidR="00B84F09" w:rsidRPr="00B84F09" w:rsidRDefault="00B84F09" w:rsidP="00B84F09">
      <w:pPr>
        <w:numPr>
          <w:ilvl w:val="0"/>
          <w:numId w:val="33"/>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dokumentacijo o tehtanju prevzete odpadne embalaže, iz katere mora biti razvidna masa vsake posamezne pošiljke odpadne embalaže, prevzete od posameznega IJS,</w:t>
      </w:r>
    </w:p>
    <w:p w14:paraId="31712F05" w14:textId="77777777" w:rsidR="00B84F09" w:rsidRPr="00B84F09" w:rsidRDefault="00B84F09" w:rsidP="00B84F09">
      <w:pPr>
        <w:numPr>
          <w:ilvl w:val="0"/>
          <w:numId w:val="33"/>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skupna izjava IJS in izvajalca obdelave o prostornini prevzete odpadne embalaže iz prejšnje točke, ločeno za vsako posamezno pošiljko,</w:t>
      </w:r>
    </w:p>
    <w:p w14:paraId="5E25A529" w14:textId="77777777" w:rsidR="00B84F09" w:rsidRPr="00B84F09" w:rsidRDefault="00B84F09" w:rsidP="00B84F09">
      <w:pPr>
        <w:numPr>
          <w:ilvl w:val="0"/>
          <w:numId w:val="33"/>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dokumentacijo o tehtanju oddanih odpadkov v končno obdelavo po izvedenem sortiranju in drugih postopkih priprave odpadne embalaže za nadaljnjo obdelavo, iz katere je razvidna masa oddanih obdelanih odpadkov,</w:t>
      </w:r>
    </w:p>
    <w:p w14:paraId="653E07A2" w14:textId="77777777" w:rsidR="00B84F09" w:rsidRPr="00B84F09" w:rsidRDefault="00B84F09" w:rsidP="00B84F09">
      <w:pPr>
        <w:numPr>
          <w:ilvl w:val="0"/>
          <w:numId w:val="33"/>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podatke, ki omogočajo identifikacijo evidenčnega lista iz predpisa, ki ureja odpadke, na katerih je naveden kot prevzemnik odpadkov in se nanašajo na poslan račun,</w:t>
      </w:r>
    </w:p>
    <w:p w14:paraId="17B7C7B7" w14:textId="77777777" w:rsidR="00B84F09" w:rsidRPr="00B84F09" w:rsidRDefault="00B84F09" w:rsidP="00B84F09">
      <w:pPr>
        <w:numPr>
          <w:ilvl w:val="0"/>
          <w:numId w:val="33"/>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podatke, ki omogočajo identifikacijo evidenčnega lista iz predpisa, ki ureja odpadke, na katerih je naveden kot pošiljatelj odpadkov, in se nanašajo na poslan račun,</w:t>
      </w:r>
    </w:p>
    <w:p w14:paraId="0075869C" w14:textId="77777777" w:rsidR="00B84F09" w:rsidRPr="00B84F09" w:rsidRDefault="00B84F09" w:rsidP="00B84F09">
      <w:pPr>
        <w:numPr>
          <w:ilvl w:val="0"/>
          <w:numId w:val="33"/>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listine iz Uredbe (ES) št. 1013/2006 o pošiljkah odpadkov, na katerih je naveden kot pošiljatelj odpadkov, in se nanašajo na poslan račun,</w:t>
      </w:r>
    </w:p>
    <w:p w14:paraId="37B9BAF5" w14:textId="77777777" w:rsidR="00B84F09" w:rsidRPr="00B84F09" w:rsidRDefault="00B84F09" w:rsidP="00B84F09">
      <w:pPr>
        <w:numPr>
          <w:ilvl w:val="0"/>
          <w:numId w:val="33"/>
        </w:numPr>
        <w:suppressAutoHyphens/>
        <w:spacing w:before="120" w:line="260" w:lineRule="exact"/>
        <w:ind w:left="426" w:hanging="426"/>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z njegove strani potrjene račune podizvajalcev, ki so zahtevali neposredno plačilo.</w:t>
      </w:r>
    </w:p>
    <w:p w14:paraId="6B4609E4"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78F660AB"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Izvajalec obdelave izstavi račun za posamezno storitev (za priznanje opravljene storitve morajo biti kumulativno izvedeni prevzem, prevoz in oddaja </w:t>
      </w:r>
      <w:proofErr w:type="spellStart"/>
      <w:r w:rsidRPr="00B84F09">
        <w:rPr>
          <w:rFonts w:ascii="Lucida Sans Unicode" w:hAnsi="Lucida Sans Unicode" w:cs="Lucida Sans Unicode"/>
          <w:sz w:val="20"/>
          <w:szCs w:val="20"/>
          <w:lang w:eastAsia="ar-SA"/>
        </w:rPr>
        <w:t>predobdelane</w:t>
      </w:r>
      <w:proofErr w:type="spellEnd"/>
      <w:r w:rsidRPr="00B84F09">
        <w:rPr>
          <w:rFonts w:ascii="Lucida Sans Unicode" w:hAnsi="Lucida Sans Unicode" w:cs="Lucida Sans Unicode"/>
          <w:sz w:val="20"/>
          <w:szCs w:val="20"/>
          <w:lang w:eastAsia="ar-SA"/>
        </w:rPr>
        <w:t xml:space="preserve"> odpadne embalaže v končno obdelavo) v celotni višini, iz njega pa mora biti razvidna tudi višina obveznosti, ki jo mora poravnati podizvajalcem, ki so zahtevali neposredno plačilo. </w:t>
      </w:r>
      <w:r w:rsidRPr="00B84F09">
        <w:rPr>
          <w:rFonts w:ascii="Lucida Sans Unicode" w:hAnsi="Lucida Sans Unicode" w:cs="Lucida Sans Unicode"/>
          <w:i/>
          <w:color w:val="808080"/>
          <w:sz w:val="20"/>
          <w:szCs w:val="20"/>
          <w:highlight w:val="yellow"/>
        </w:rPr>
        <w:t>(Če izvajalec obdelave nima podizvajalcev, ki so zahtevali neposredno plačilo, se ta odstavek smiselno popravi.)</w:t>
      </w:r>
    </w:p>
    <w:p w14:paraId="1EE76F3E" w14:textId="77777777" w:rsidR="00B84F09" w:rsidRPr="00B84F09" w:rsidRDefault="00B84F09" w:rsidP="00B84F09">
      <w:pPr>
        <w:tabs>
          <w:tab w:val="left" w:pos="2694"/>
        </w:tabs>
        <w:suppressAutoHyphens/>
        <w:spacing w:line="260" w:lineRule="exact"/>
        <w:rPr>
          <w:rFonts w:ascii="Lucida Sans Unicode" w:hAnsi="Lucida Sans Unicode" w:cs="Lucida Sans Unicode"/>
          <w:color w:val="FF0000"/>
          <w:sz w:val="20"/>
          <w:szCs w:val="20"/>
          <w:lang w:eastAsia="ar-SA"/>
        </w:rPr>
      </w:pPr>
    </w:p>
    <w:p w14:paraId="2FA35F63"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Financer bo izvajalcu obdelave nakazoval sredstva po tem okvirnem sporazumu na TRR št. _______________________, 30. dan po uradnem prejemu e-računa oziroma v roku, ki ga za izplačilo določa zakonodaja, v kolikor bo ugotovil, da je k e-računu predložena dokumentacija ustrezna in popolna.</w:t>
      </w:r>
    </w:p>
    <w:p w14:paraId="298F25D8"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73AB90E1" w14:textId="1EC50E9C"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Financer bo podizvajalcu _______________, ki zahteva neposredno plačilo, nakazoval sredstva po tem okvirnem sporazumu, na TRR št. _______________________________, 30. dan po uradnem prejemu e-računa oziroma v roku, ki ga za izplačilo določa zakonodaja, predhodno potrjenega </w:t>
      </w:r>
      <w:r w:rsidRPr="00B84F09">
        <w:rPr>
          <w:rFonts w:ascii="Lucida Sans Unicode" w:hAnsi="Lucida Sans Unicode" w:cs="Lucida Sans Unicode"/>
          <w:sz w:val="20"/>
          <w:szCs w:val="20"/>
          <w:lang w:eastAsia="ar-SA"/>
        </w:rPr>
        <w:lastRenderedPageBreak/>
        <w:t>s strani izvajalca obdelave, v kolikor bo ugotovil, da je k e-računu predložena</w:t>
      </w:r>
      <w:r w:rsidRPr="00B84F09">
        <w:rPr>
          <w:rFonts w:ascii="Lucida Sans Unicode" w:hAnsi="Lucida Sans Unicode" w:cs="Lucida Sans Unicode"/>
          <w:sz w:val="20"/>
          <w:szCs w:val="20"/>
          <w:lang w:eastAsia="ar-SA"/>
        </w:rPr>
        <w:t xml:space="preserve"> </w:t>
      </w:r>
      <w:r w:rsidRPr="00B84F09">
        <w:rPr>
          <w:rFonts w:ascii="Lucida Sans Unicode" w:hAnsi="Lucida Sans Unicode" w:cs="Lucida Sans Unicode"/>
          <w:sz w:val="20"/>
          <w:szCs w:val="20"/>
          <w:lang w:eastAsia="ar-SA"/>
        </w:rPr>
        <w:t>dokumentacija ustrezna in popolna.(</w:t>
      </w:r>
      <w:r w:rsidRPr="00B84F09">
        <w:rPr>
          <w:rFonts w:ascii="Lucida Sans Unicode" w:hAnsi="Lucida Sans Unicode" w:cs="Lucida Sans Unicode"/>
          <w:sz w:val="20"/>
          <w:szCs w:val="20"/>
          <w:highlight w:val="yellow"/>
          <w:lang w:eastAsia="ar-SA"/>
        </w:rPr>
        <w:t>Če ni podizvajalca, ki zahteva neposredno plačilo, se ta odstavek črta.)</w:t>
      </w:r>
    </w:p>
    <w:p w14:paraId="2E12988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1A713148" w14:textId="4C1F1032" w:rsidR="004F3F1E"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5EBD2C33" w14:textId="1A5578CC" w:rsidR="0027290D" w:rsidRDefault="0027290D"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5C07DC89" w14:textId="77777777" w:rsidR="0027290D" w:rsidRPr="00C33FD2" w:rsidRDefault="0027290D"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37C5547"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10. člen</w:t>
      </w:r>
    </w:p>
    <w:p w14:paraId="53E02829"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9717C8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Izvajalec obdelave mora sestaviti račune tako, da prikaže kumulativno vrednost opravljenih del, odšteje vrednost že plačanih del in za razliko zahteva plačilo.</w:t>
      </w:r>
    </w:p>
    <w:p w14:paraId="71C3BD8E"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7D4BE159"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631121C5"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11. člen</w:t>
      </w:r>
    </w:p>
    <w:p w14:paraId="234967F2"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52257F89" w14:textId="77777777" w:rsidR="004F3F1E" w:rsidRPr="00C33FD2" w:rsidRDefault="004F3F1E" w:rsidP="00D31957">
      <w:pPr>
        <w:spacing w:line="260" w:lineRule="exact"/>
        <w:ind w:left="0"/>
        <w:rPr>
          <w:rFonts w:ascii="Lucida Sans Unicode" w:hAnsi="Lucida Sans Unicode" w:cs="Lucida Sans Unicode"/>
          <w:sz w:val="20"/>
          <w:szCs w:val="20"/>
        </w:rPr>
      </w:pPr>
      <w:r w:rsidRPr="00C33FD2">
        <w:rPr>
          <w:rFonts w:ascii="Lucida Sans Unicode" w:hAnsi="Lucida Sans Unicode" w:cs="Lucida Sans Unicode"/>
          <w:sz w:val="20"/>
          <w:szCs w:val="20"/>
        </w:rPr>
        <w:t xml:space="preserve">V skladu z zakonodajo o opravljanju plačilnih storitev za proračunske uporabnike je izvajalec obdelave dolžan financerju izdajati izključno e-račune, financer pa prejemati e-račune preko aplikacije </w:t>
      </w:r>
      <w:proofErr w:type="spellStart"/>
      <w:r w:rsidRPr="00C33FD2">
        <w:rPr>
          <w:rFonts w:ascii="Lucida Sans Unicode" w:hAnsi="Lucida Sans Unicode" w:cs="Lucida Sans Unicode"/>
          <w:sz w:val="20"/>
          <w:szCs w:val="20"/>
        </w:rPr>
        <w:t>UJPnet</w:t>
      </w:r>
      <w:proofErr w:type="spellEnd"/>
      <w:r w:rsidRPr="00C33FD2">
        <w:rPr>
          <w:rFonts w:ascii="Lucida Sans Unicode" w:hAnsi="Lucida Sans Unicode" w:cs="Lucida Sans Unicode"/>
          <w:sz w:val="20"/>
          <w:szCs w:val="20"/>
        </w:rPr>
        <w:t>.</w:t>
      </w:r>
    </w:p>
    <w:p w14:paraId="039A95B2" w14:textId="77777777" w:rsidR="004F3F1E" w:rsidRPr="00C33FD2" w:rsidRDefault="004F3F1E" w:rsidP="004F3F1E">
      <w:pPr>
        <w:spacing w:line="260" w:lineRule="exact"/>
        <w:rPr>
          <w:rFonts w:ascii="Lucida Sans Unicode" w:hAnsi="Lucida Sans Unicode" w:cs="Lucida Sans Unicode"/>
          <w:sz w:val="20"/>
          <w:szCs w:val="20"/>
        </w:rPr>
      </w:pPr>
    </w:p>
    <w:p w14:paraId="5C6D88DB" w14:textId="77777777" w:rsidR="004F3F1E" w:rsidRPr="00C33FD2" w:rsidRDefault="004F3F1E" w:rsidP="00D31957">
      <w:pPr>
        <w:tabs>
          <w:tab w:val="left" w:pos="2694"/>
        </w:tabs>
        <w:suppressAutoHyphens/>
        <w:spacing w:line="260" w:lineRule="exact"/>
        <w:ind w:left="0"/>
        <w:rPr>
          <w:rFonts w:ascii="Lucida Sans Unicode" w:hAnsi="Lucida Sans Unicode" w:cs="Lucida Sans Unicode"/>
          <w:sz w:val="20"/>
          <w:szCs w:val="20"/>
          <w:lang w:eastAsia="ar-SA"/>
        </w:rPr>
      </w:pPr>
      <w:r w:rsidRPr="00C33FD2">
        <w:rPr>
          <w:rFonts w:ascii="Lucida Sans Unicode" w:hAnsi="Lucida Sans Unicode" w:cs="Lucida Sans Unicode"/>
          <w:sz w:val="20"/>
          <w:szCs w:val="20"/>
          <w:lang w:eastAsia="ar-SA"/>
        </w:rPr>
        <w:t xml:space="preserve">Financer zavrne e-račun, če iz dokumentacije izhaja, da obdelava ni bila izvedena </w:t>
      </w:r>
      <w:r w:rsidRPr="00D31957">
        <w:rPr>
          <w:rFonts w:ascii="Lucida Sans Unicode" w:hAnsi="Lucida Sans Unicode" w:cs="Lucida Sans Unicode"/>
          <w:sz w:val="20"/>
          <w:szCs w:val="20"/>
          <w:lang w:eastAsia="ar-SA"/>
        </w:rPr>
        <w:t>v skladu z ZIUZEOP-A in predpisi, ki urejajo odpadke</w:t>
      </w:r>
      <w:r w:rsidRPr="00C33FD2">
        <w:rPr>
          <w:rFonts w:ascii="Lucida Sans Unicode" w:hAnsi="Lucida Sans Unicode" w:cs="Lucida Sans Unicode"/>
          <w:sz w:val="20"/>
          <w:szCs w:val="20"/>
          <w:lang w:eastAsia="ar-SA"/>
        </w:rPr>
        <w:t>. V tem primeru izvajalec obdelave krije stroške ravnanja z odpadno embalažo, na katero se nanaša zavrnjen račun.</w:t>
      </w:r>
    </w:p>
    <w:p w14:paraId="7128266D"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2C5720E1"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25952631"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65E6E018"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652FDEB2" w14:textId="2581907D" w:rsidR="004F3F1E" w:rsidRPr="00C33FD2" w:rsidRDefault="004F3F1E" w:rsidP="004F3F1E">
      <w:pPr>
        <w:tabs>
          <w:tab w:val="left" w:pos="0"/>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VI. Finančno zavarovanje za dobro izvedbo pogodbenih obveznosti</w:t>
      </w:r>
    </w:p>
    <w:p w14:paraId="787F34AB"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43147470"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02C3D152" w14:textId="7690E4A6"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12. člen</w:t>
      </w:r>
    </w:p>
    <w:p w14:paraId="2D41E818"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737D716D"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Izvajalec obdelave je dolžan svoje obveznosti po tem okvirnem sporazumu zavarovati </w:t>
      </w:r>
      <w:r w:rsidRPr="00B84F09">
        <w:rPr>
          <w:rFonts w:ascii="Lucida Sans Unicode" w:hAnsi="Lucida Sans Unicode" w:cs="Lucida Sans Unicode"/>
          <w:sz w:val="20"/>
          <w:szCs w:val="20"/>
          <w:highlight w:val="cyan"/>
          <w:lang w:eastAsia="ar-SA"/>
        </w:rPr>
        <w:t>z bančno garancijo / s kavcijskim zavarovanjem</w:t>
      </w:r>
      <w:r w:rsidRPr="00B84F09">
        <w:rPr>
          <w:rFonts w:ascii="Lucida Sans Unicode" w:hAnsi="Lucida Sans Unicode" w:cs="Lucida Sans Unicode"/>
          <w:sz w:val="20"/>
          <w:szCs w:val="20"/>
          <w:lang w:eastAsia="ar-SA"/>
        </w:rPr>
        <w:t xml:space="preserve"> za dobro izvedbo obveznosti po tem okvirnem sporazumu v vrednosti 10% od skupne vrednosti z DDV tega okvirnega sporazuma, ki </w:t>
      </w:r>
      <w:r w:rsidRPr="00B84F09">
        <w:rPr>
          <w:rFonts w:ascii="Lucida Sans Unicode" w:hAnsi="Lucida Sans Unicode" w:cs="Lucida Sans Unicode"/>
          <w:sz w:val="20"/>
          <w:szCs w:val="20"/>
          <w:highlight w:val="cyan"/>
          <w:lang w:eastAsia="ar-SA"/>
        </w:rPr>
        <w:t>jo / ga</w:t>
      </w:r>
      <w:r w:rsidRPr="00B84F09">
        <w:rPr>
          <w:rFonts w:ascii="Lucida Sans Unicode" w:hAnsi="Lucida Sans Unicode" w:cs="Lucida Sans Unicode"/>
          <w:sz w:val="20"/>
          <w:szCs w:val="20"/>
          <w:lang w:eastAsia="ar-SA"/>
        </w:rPr>
        <w:t xml:space="preserve"> mora izročiti financerju v roku 14 dni po sklenitvi okvirnega sporazuma in mora biti </w:t>
      </w:r>
      <w:r w:rsidRPr="00B84F09">
        <w:rPr>
          <w:rFonts w:ascii="Lucida Sans Unicode" w:hAnsi="Lucida Sans Unicode" w:cs="Lucida Sans Unicode"/>
          <w:sz w:val="20"/>
          <w:szCs w:val="20"/>
          <w:highlight w:val="cyan"/>
          <w:lang w:eastAsia="ar-SA"/>
        </w:rPr>
        <w:t>veljavna / veljavno</w:t>
      </w:r>
      <w:r w:rsidRPr="00B84F09">
        <w:rPr>
          <w:rFonts w:ascii="Lucida Sans Unicode" w:hAnsi="Lucida Sans Unicode" w:cs="Lucida Sans Unicode"/>
          <w:sz w:val="20"/>
          <w:szCs w:val="20"/>
          <w:lang w:eastAsia="ar-SA"/>
        </w:rPr>
        <w:t xml:space="preserve"> še 60 dni po preteku roka za izvedbo del po tem okvirnem sporazumu.</w:t>
      </w:r>
      <w:r w:rsidRPr="00B84F09">
        <w:rPr>
          <w:rFonts w:ascii="Lucida Sans Unicode" w:hAnsi="Lucida Sans Unicode" w:cs="Lucida Sans Unicode"/>
          <w:i/>
          <w:color w:val="808080"/>
          <w:sz w:val="20"/>
          <w:szCs w:val="20"/>
          <w:highlight w:val="yellow"/>
        </w:rPr>
        <w:t>(Izbrati enega od naštetih finančnih zavarovanj (modro obarvano besedilo. Veljavnost finančnega zavarovanja mora biti 60 dni od zadnje oddaje prevzete odpadne embalaže v nadaljnjo obdelavo – rok, naveden v predzadnjem odstavku 4. člena))</w:t>
      </w:r>
    </w:p>
    <w:p w14:paraId="2E75613A"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681FC702"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Če se bodo med trajanjem okvirnega sporazuma spremenili roki za izvedbo posla, bo moral izvajalec obdelave temu ustrezno spremeniti tudi finančno zavarovanje oziroma podaljšati njegovo veljavnost.</w:t>
      </w:r>
    </w:p>
    <w:p w14:paraId="262288DF"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15E99121"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Financer bo unovčil finančno zavarovanje za dobro izvedbo obveznosti po tem okvirnem sporazumu v primeru:</w:t>
      </w:r>
    </w:p>
    <w:p w14:paraId="3C7168B8" w14:textId="77777777" w:rsidR="00B84F09" w:rsidRPr="00B84F09" w:rsidRDefault="00B84F09" w:rsidP="00B84F09">
      <w:pPr>
        <w:numPr>
          <w:ilvl w:val="0"/>
          <w:numId w:val="34"/>
        </w:numPr>
        <w:suppressAutoHyphens/>
        <w:spacing w:before="120" w:line="260" w:lineRule="exact"/>
        <w:ind w:left="284" w:hanging="284"/>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če izvajalec obdelave ne bo pričel izvajati svojih obveznosti po tem okvirnem sporazumu ali</w:t>
      </w:r>
    </w:p>
    <w:p w14:paraId="65CB2A7E" w14:textId="77777777" w:rsidR="00B84F09" w:rsidRPr="00B84F09" w:rsidRDefault="00B84F09" w:rsidP="00B84F09">
      <w:pPr>
        <w:numPr>
          <w:ilvl w:val="0"/>
          <w:numId w:val="34"/>
        </w:numPr>
        <w:suppressAutoHyphens/>
        <w:spacing w:before="120" w:line="260" w:lineRule="exact"/>
        <w:ind w:left="284" w:hanging="284"/>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če izvajalec obdelave ne bo izpolnil svojih obveznosti po tem okvirnem sporazumu ali</w:t>
      </w:r>
    </w:p>
    <w:p w14:paraId="3E2A00D6" w14:textId="77777777" w:rsidR="00B84F09" w:rsidRPr="00B84F09" w:rsidRDefault="00B84F09" w:rsidP="00B84F09">
      <w:pPr>
        <w:numPr>
          <w:ilvl w:val="0"/>
          <w:numId w:val="34"/>
        </w:numPr>
        <w:suppressAutoHyphens/>
        <w:spacing w:before="120" w:line="260" w:lineRule="exact"/>
        <w:ind w:left="284" w:hanging="284"/>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če izvajalec obdelave ne bo pravočasno izpolnil svojih obveznosti po tem okvirnem sporazumu ali</w:t>
      </w:r>
    </w:p>
    <w:p w14:paraId="6C6EDC25" w14:textId="77777777" w:rsidR="00B84F09" w:rsidRPr="00B84F09" w:rsidRDefault="00B84F09" w:rsidP="00B84F09">
      <w:pPr>
        <w:numPr>
          <w:ilvl w:val="0"/>
          <w:numId w:val="34"/>
        </w:numPr>
        <w:suppressAutoHyphens/>
        <w:spacing w:before="120" w:line="260" w:lineRule="exact"/>
        <w:ind w:left="284" w:hanging="284"/>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če izvajalec obdelave ne bo pravilno izpolnil svojih obveznosti po tem okvirnem sporazumu ali</w:t>
      </w:r>
    </w:p>
    <w:p w14:paraId="74005F70" w14:textId="77777777" w:rsidR="00B84F09" w:rsidRPr="00B84F09" w:rsidRDefault="00B84F09" w:rsidP="00B84F09">
      <w:pPr>
        <w:numPr>
          <w:ilvl w:val="0"/>
          <w:numId w:val="34"/>
        </w:numPr>
        <w:suppressAutoHyphens/>
        <w:spacing w:before="120" w:line="260" w:lineRule="exact"/>
        <w:ind w:left="284" w:hanging="284"/>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lastRenderedPageBreak/>
        <w:t>če bo izvajalec obdelave prenehal izpolnjevati svoje obveznosti po tem okvirnem sporazumu.</w:t>
      </w:r>
    </w:p>
    <w:p w14:paraId="4D5A5063"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1CCAB3D1"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V kolikor bo financer unovčil finančno zavarovanje za dobro izvedbo obveznosti po tem okvirnem sporazumu, bo moral izvajalec obdelave predložiti financerju v roku 14 dni od unovčenja zavarovanja novo zavarovanje za dobro izvedbo obveznosti po okvirnem sporazumu v enaki višini in z enako končno veljavnostjo kot prvotno zavarovanje za dobro izvedbo obveznosti po okvirnem sporazumu.</w:t>
      </w:r>
    </w:p>
    <w:p w14:paraId="27612834"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55500D1C"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V primerih zamud ali kršitev, za katere je tem okvirnem sporazumu določena kazen, se prvenstveno obračuna kazen po tem okvirnem sporazumu na način določen v 13. členu tega okvirnega sporazuma, finančno zavarovanje za dobro izvedbo obveznosti po okvirnem sporazumu pa se lahko unovči ob nadaljevanju zamude ali kršitve.</w:t>
      </w:r>
    </w:p>
    <w:p w14:paraId="45031075"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lang w:eastAsia="ar-SA"/>
        </w:rPr>
      </w:pPr>
    </w:p>
    <w:p w14:paraId="219B3ABD"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5B291D28"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4D750E07" w14:textId="674A9AB6" w:rsidR="004F3F1E" w:rsidRPr="00B84F09" w:rsidRDefault="004F3F1E" w:rsidP="00B84F09">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 xml:space="preserve">VII. </w:t>
      </w:r>
      <w:r w:rsidR="00B84F09" w:rsidRPr="00B84F09">
        <w:rPr>
          <w:rFonts w:ascii="Lucida Sans Unicode" w:hAnsi="Lucida Sans Unicode" w:cs="Lucida Sans Unicode"/>
          <w:b/>
          <w:sz w:val="20"/>
          <w:szCs w:val="20"/>
          <w:lang w:eastAsia="ar-SA"/>
        </w:rPr>
        <w:t>Kazen po tem okvirnem sporazumu</w:t>
      </w:r>
    </w:p>
    <w:p w14:paraId="1EA809DF" w14:textId="77777777" w:rsidR="004F3F1E" w:rsidRPr="00B84F09" w:rsidRDefault="004F3F1E" w:rsidP="004F3F1E">
      <w:pPr>
        <w:overflowPunct w:val="0"/>
        <w:autoSpaceDE w:val="0"/>
        <w:autoSpaceDN w:val="0"/>
        <w:spacing w:line="260" w:lineRule="exact"/>
        <w:jc w:val="center"/>
        <w:rPr>
          <w:rFonts w:ascii="Lucida Sans Unicode" w:hAnsi="Lucida Sans Unicode" w:cs="Lucida Sans Unicode"/>
          <w:b/>
          <w:sz w:val="20"/>
          <w:szCs w:val="20"/>
          <w:lang w:eastAsia="ar-SA"/>
        </w:rPr>
      </w:pPr>
    </w:p>
    <w:p w14:paraId="2F8F75FF"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13. člen</w:t>
      </w:r>
    </w:p>
    <w:p w14:paraId="2DAE8424" w14:textId="77777777" w:rsidR="004F3F1E" w:rsidRPr="00C33FD2" w:rsidRDefault="004F3F1E" w:rsidP="004F3F1E">
      <w:pPr>
        <w:tabs>
          <w:tab w:val="left" w:pos="-1440"/>
        </w:tabs>
        <w:overflowPunct w:val="0"/>
        <w:autoSpaceDE w:val="0"/>
        <w:autoSpaceDN w:val="0"/>
        <w:spacing w:line="260" w:lineRule="exact"/>
        <w:rPr>
          <w:rFonts w:ascii="Lucida Sans Unicode" w:hAnsi="Lucida Sans Unicode" w:cs="Lucida Sans Unicode"/>
          <w:sz w:val="20"/>
          <w:szCs w:val="20"/>
          <w:lang w:eastAsia="en-US"/>
        </w:rPr>
      </w:pPr>
    </w:p>
    <w:p w14:paraId="18371138"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Izvajalcu obdelave, ki po svoji krivdi zamuja pri opravljanju del po tem okvirnem sporazumu, financer zaračuna kazen po tem okvirnem sporazumu v višini 200 EUR /dan zamude, vendar največ do višine 10% (desetih odstotkov) skupne vrednosti z DDV po tem okvirnem sporazumu. IJS je dolžan financerja takoj pisno obvestiti o vsaki zamudi pri prevzemanju odpadne embalaže.</w:t>
      </w:r>
    </w:p>
    <w:p w14:paraId="139C3EC1"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p>
    <w:p w14:paraId="6C20286F"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Stranke tega okvirnega sporazuma so soglasne, da v primeru zamude z izpolnitvijo, izvajalca obdelave ob sprejemu izpolnitve ni potrebno posebej obvestiti o pridržanju pravice do obračuna kazni po tem okvirnem sporazumu, pač pa se kazen po tem okvirnem sporazumu lahko obračuna v skladu z določili tega okvirnega sporazuma ob vsaki zamudi brez obvestila.</w:t>
      </w:r>
    </w:p>
    <w:p w14:paraId="28BC1E9D"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p>
    <w:p w14:paraId="53EF4347"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Kazen po tem okvirnem sporazumu se obračuna pri naslednjem izplačilu izvajalcu obdelave, oziroma v kolikor navedeno ni mogoče, se iz tega naslova izstavi poseben račun, ki ga mora izvajalec obdelave plačati financerju v roku osem dni od prejema.</w:t>
      </w:r>
    </w:p>
    <w:p w14:paraId="1CF4D742"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p>
    <w:p w14:paraId="77F2B7FE"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Prav tako je izvajalec obdelave odgovoren za vso nastalo škodo, ki je nastala IJS ali tretjim osebam zaradi njegovega ravnanja ali opustitve dolžnega ravnanja.</w:t>
      </w:r>
    </w:p>
    <w:p w14:paraId="5FB1BA57"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40467824"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6A7BE36E"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p>
    <w:p w14:paraId="2DD0D172" w14:textId="13E6E850" w:rsidR="004F3F1E" w:rsidRPr="00C33FD2" w:rsidRDefault="004F3F1E" w:rsidP="004F3F1E">
      <w:pPr>
        <w:tabs>
          <w:tab w:val="left" w:pos="2694"/>
        </w:tabs>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 xml:space="preserve">VIII. Veljavnost, spremembe in odpoved </w:t>
      </w:r>
      <w:r w:rsidR="00B84F09">
        <w:rPr>
          <w:rFonts w:ascii="Lucida Sans Unicode" w:hAnsi="Lucida Sans Unicode" w:cs="Lucida Sans Unicode"/>
          <w:b/>
          <w:sz w:val="20"/>
          <w:szCs w:val="20"/>
          <w:lang w:eastAsia="ar-SA"/>
        </w:rPr>
        <w:t>okvirnega sporazuma</w:t>
      </w:r>
    </w:p>
    <w:p w14:paraId="3EFFDE20" w14:textId="77777777" w:rsidR="004F3F1E" w:rsidRPr="00C33FD2" w:rsidRDefault="004F3F1E" w:rsidP="004F3F1E">
      <w:pPr>
        <w:suppressAutoHyphens/>
        <w:spacing w:line="260" w:lineRule="exact"/>
        <w:jc w:val="center"/>
        <w:outlineLvl w:val="0"/>
        <w:rPr>
          <w:rFonts w:ascii="Lucida Sans Unicode" w:hAnsi="Lucida Sans Unicode" w:cs="Lucida Sans Unicode"/>
          <w:sz w:val="20"/>
          <w:szCs w:val="20"/>
          <w:highlight w:val="yellow"/>
          <w:lang w:eastAsia="ar-SA"/>
        </w:rPr>
      </w:pPr>
    </w:p>
    <w:p w14:paraId="78F9580C" w14:textId="77777777" w:rsidR="004F3F1E" w:rsidRPr="00C33FD2" w:rsidRDefault="004F3F1E" w:rsidP="004F3F1E">
      <w:pPr>
        <w:suppressAutoHyphens/>
        <w:spacing w:line="260" w:lineRule="exact"/>
        <w:jc w:val="center"/>
        <w:outlineLvl w:val="0"/>
        <w:rPr>
          <w:rFonts w:ascii="Lucida Sans Unicode" w:hAnsi="Lucida Sans Unicode" w:cs="Lucida Sans Unicode"/>
          <w:sz w:val="20"/>
          <w:szCs w:val="20"/>
          <w:highlight w:val="yellow"/>
          <w:lang w:eastAsia="ar-SA"/>
        </w:rPr>
      </w:pPr>
    </w:p>
    <w:p w14:paraId="10B3D02E" w14:textId="77777777" w:rsidR="004F3F1E" w:rsidRPr="00C33FD2" w:rsidRDefault="004F3F1E" w:rsidP="004F3F1E">
      <w:pPr>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14. člen</w:t>
      </w:r>
    </w:p>
    <w:p w14:paraId="5D462616"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75A997E4" w14:textId="18540C76"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 xml:space="preserve">Ta okvirni sporazum je sklenjen do izpolnitve vseh obveznosti po tem okvirnem sporazumu. </w:t>
      </w:r>
    </w:p>
    <w:p w14:paraId="0634FEC4"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lang w:eastAsia="ar-SA"/>
        </w:rPr>
      </w:pPr>
    </w:p>
    <w:p w14:paraId="3A1E5F46"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highlight w:val="cyan"/>
          <w:lang w:eastAsia="ar-SA"/>
        </w:rPr>
      </w:pPr>
      <w:r w:rsidRPr="00B84F09">
        <w:rPr>
          <w:rFonts w:ascii="Lucida Sans Unicode" w:hAnsi="Lucida Sans Unicode" w:cs="Lucida Sans Unicode"/>
          <w:sz w:val="20"/>
          <w:szCs w:val="20"/>
          <w:lang w:eastAsia="ar-SA"/>
        </w:rPr>
        <w:t xml:space="preserve">Veljati začne, ko jo podpišejo zakoniti zastopniki vseh strank po tem okvirnem sporazumu </w:t>
      </w:r>
      <w:r w:rsidRPr="00B84F09">
        <w:rPr>
          <w:rFonts w:ascii="Lucida Sans Unicode" w:hAnsi="Lucida Sans Unicode" w:cs="Lucida Sans Unicode"/>
          <w:sz w:val="20"/>
          <w:szCs w:val="20"/>
          <w:highlight w:val="cyan"/>
          <w:lang w:eastAsia="ar-SA"/>
        </w:rPr>
        <w:t xml:space="preserve">in ko je predloženo finančno zavarovanje v skladu z 12. členom tega okvirnega sporazuma. </w:t>
      </w:r>
    </w:p>
    <w:p w14:paraId="3A39D181"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highlight w:val="cyan"/>
          <w:lang w:eastAsia="ar-SA"/>
        </w:rPr>
      </w:pPr>
    </w:p>
    <w:p w14:paraId="572709DE" w14:textId="77777777" w:rsidR="00B84F09" w:rsidRPr="00B84F09" w:rsidRDefault="00B84F09" w:rsidP="00B84F09">
      <w:pPr>
        <w:tabs>
          <w:tab w:val="left" w:pos="2694"/>
        </w:tabs>
        <w:suppressAutoHyphens/>
        <w:spacing w:line="260" w:lineRule="exact"/>
        <w:ind w:left="0"/>
        <w:rPr>
          <w:rFonts w:ascii="Lucida Sans Unicode" w:hAnsi="Lucida Sans Unicode" w:cs="Lucida Sans Unicode"/>
          <w:sz w:val="20"/>
          <w:szCs w:val="20"/>
        </w:rPr>
      </w:pPr>
      <w:r w:rsidRPr="00B84F09">
        <w:rPr>
          <w:rFonts w:ascii="Lucida Sans Unicode" w:hAnsi="Lucida Sans Unicode" w:cs="Lucida Sans Unicode"/>
          <w:sz w:val="20"/>
          <w:szCs w:val="20"/>
          <w:highlight w:val="cyan"/>
          <w:lang w:eastAsia="ar-SA"/>
        </w:rPr>
        <w:t xml:space="preserve">Posamezna naročila po tem okvirnem sporazumu se lahko pričnejo izvajati po prenehanju veljavnosti predhodno sklenjenih pogodb po </w:t>
      </w:r>
      <w:r w:rsidRPr="00B84F09">
        <w:rPr>
          <w:rFonts w:ascii="Lucida Sans Unicode" w:hAnsi="Lucida Sans Unicode" w:cs="Lucida Sans Unicode"/>
          <w:sz w:val="20"/>
          <w:szCs w:val="20"/>
          <w:lang w:eastAsia="ar-SA"/>
        </w:rPr>
        <w:t>ZIUZEOP</w:t>
      </w:r>
      <w:r w:rsidRPr="00B84F09">
        <w:rPr>
          <w:rFonts w:ascii="Lucida Sans Unicode" w:hAnsi="Lucida Sans Unicode" w:cs="Lucida Sans Unicode"/>
          <w:sz w:val="20"/>
          <w:szCs w:val="20"/>
        </w:rPr>
        <w:t xml:space="preserve"> in na podlagi soglasja iz drugega odstavka 3. člena pogodbe.</w:t>
      </w:r>
    </w:p>
    <w:p w14:paraId="0FB278D8" w14:textId="77777777" w:rsidR="00B84F09" w:rsidRPr="00B84F09" w:rsidRDefault="00B84F09" w:rsidP="00B84F09">
      <w:pPr>
        <w:tabs>
          <w:tab w:val="left" w:pos="2694"/>
        </w:tabs>
        <w:suppressAutoHyphens/>
        <w:spacing w:line="260" w:lineRule="exact"/>
        <w:rPr>
          <w:rFonts w:ascii="Lucida Sans Unicode" w:hAnsi="Lucida Sans Unicode" w:cs="Lucida Sans Unicode"/>
          <w:sz w:val="20"/>
          <w:szCs w:val="20"/>
        </w:rPr>
      </w:pPr>
    </w:p>
    <w:p w14:paraId="4CD2BF39"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lastRenderedPageBreak/>
        <w:t>Rok za izstavitev zadnjega računa financerju za storitev opravljeno do 30.11.2020 je 1. december 2020.</w:t>
      </w:r>
    </w:p>
    <w:p w14:paraId="4BFED5DB"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Rok za izstavitev zadnjega računa financerju za količine KOE prevzete po 20.11.2020 je 28. februar 2021.</w:t>
      </w:r>
    </w:p>
    <w:p w14:paraId="0A5F1ED5" w14:textId="77777777" w:rsidR="00B84F09" w:rsidRPr="00B84F09" w:rsidRDefault="00B84F09" w:rsidP="00B84F09">
      <w:pPr>
        <w:suppressAutoHyphens/>
        <w:spacing w:line="260" w:lineRule="exact"/>
        <w:rPr>
          <w:rFonts w:ascii="Lucida Sans Unicode" w:hAnsi="Lucida Sans Unicode" w:cs="Lucida Sans Unicode"/>
          <w:sz w:val="20"/>
          <w:szCs w:val="20"/>
          <w:lang w:eastAsia="ar-SA"/>
        </w:rPr>
      </w:pPr>
    </w:p>
    <w:p w14:paraId="7E2E96E9" w14:textId="1FB7F7AB" w:rsidR="00B84F09" w:rsidRPr="00B84F09" w:rsidRDefault="00B84F09" w:rsidP="00B84F09">
      <w:pPr>
        <w:suppressAutoHyphens/>
        <w:spacing w:line="260" w:lineRule="exact"/>
        <w:ind w:left="0"/>
        <w:rPr>
          <w:rFonts w:ascii="Lucida Sans Unicode" w:hAnsi="Lucida Sans Unicode" w:cs="Lucida Sans Unicode"/>
          <w:i/>
          <w:color w:val="A6A6A6" w:themeColor="background1" w:themeShade="A6"/>
          <w:sz w:val="20"/>
          <w:szCs w:val="20"/>
          <w:highlight w:val="yellow"/>
        </w:rPr>
      </w:pPr>
      <w:r w:rsidRPr="00B84F09">
        <w:rPr>
          <w:rFonts w:ascii="Lucida Sans Unicode" w:hAnsi="Lucida Sans Unicode" w:cs="Lucida Sans Unicode"/>
          <w:i/>
          <w:color w:val="A6A6A6" w:themeColor="background1" w:themeShade="A6"/>
          <w:sz w:val="20"/>
          <w:szCs w:val="20"/>
          <w:highlight w:val="yellow"/>
        </w:rPr>
        <w:t xml:space="preserve">opcija decembrske količine. IJS se zavezuje financerju izdati zadnji račun za količine KOE  oddane v nadaljnjo obdelavo v mesecu novembru najkasneje do 1 .decembra 2020, za količine KOE oddane v nadaljnjo obdelavo v mesecu decembru pa do 31.12.2020 </w:t>
      </w:r>
    </w:p>
    <w:p w14:paraId="5C605810" w14:textId="77777777" w:rsidR="00B84F09" w:rsidRPr="00B84F09" w:rsidRDefault="00B84F09" w:rsidP="00B84F09">
      <w:pPr>
        <w:suppressAutoHyphens/>
        <w:spacing w:line="260" w:lineRule="exact"/>
        <w:rPr>
          <w:rFonts w:ascii="Lucida Sans Unicode" w:hAnsi="Lucida Sans Unicode" w:cs="Lucida Sans Unicode"/>
          <w:sz w:val="20"/>
          <w:szCs w:val="20"/>
          <w:lang w:eastAsia="ar-SA"/>
        </w:rPr>
      </w:pPr>
    </w:p>
    <w:p w14:paraId="771F3B8B"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Stranke tega okvirnega sporazuma lahko okvirni sporazum kadarkoli sporazumno razveljavijo. Razveljavitev sporazuma mora biti sklenjena v pisni obliki.</w:t>
      </w:r>
    </w:p>
    <w:p w14:paraId="043C4C9E" w14:textId="77777777" w:rsidR="00B84F09" w:rsidRPr="00AD44FD" w:rsidRDefault="00B84F09" w:rsidP="00B84F09">
      <w:pPr>
        <w:suppressAutoHyphens/>
        <w:spacing w:line="260" w:lineRule="exact"/>
        <w:jc w:val="left"/>
        <w:rPr>
          <w:rFonts w:ascii="Arial" w:hAnsi="Arial" w:cs="Arial"/>
          <w:sz w:val="20"/>
          <w:lang w:eastAsia="ar-SA"/>
        </w:rPr>
      </w:pPr>
    </w:p>
    <w:p w14:paraId="09E5CE0C" w14:textId="77777777" w:rsidR="004F3F1E" w:rsidRPr="00C33FD2" w:rsidRDefault="004F3F1E" w:rsidP="004F3F1E">
      <w:pPr>
        <w:tabs>
          <w:tab w:val="left" w:pos="2694"/>
        </w:tabs>
        <w:suppressAutoHyphens/>
        <w:spacing w:line="260" w:lineRule="exact"/>
        <w:jc w:val="center"/>
        <w:rPr>
          <w:rFonts w:ascii="Lucida Sans Unicode" w:hAnsi="Lucida Sans Unicode" w:cs="Lucida Sans Unicode"/>
          <w:sz w:val="20"/>
          <w:szCs w:val="20"/>
          <w:highlight w:val="yellow"/>
          <w:lang w:eastAsia="ar-SA"/>
        </w:rPr>
      </w:pPr>
    </w:p>
    <w:p w14:paraId="501E4726" w14:textId="77777777" w:rsidR="004F3F1E" w:rsidRPr="00C33FD2" w:rsidRDefault="004F3F1E" w:rsidP="004F3F1E">
      <w:pPr>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15. člen</w:t>
      </w:r>
    </w:p>
    <w:p w14:paraId="349C5DC3"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169DE2F4"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Vsaka stranka tega okvirnega sporazuma lahko odpove to okvirni sporazum z odpovednim rokom 30 dni. V primeru krivdnih razlogov izvajalca obdelave ali IJS, zaradi katerih druga stranka okvirnega sporazuma ugotovi, da tega okvirnega sporazuma ni več smiselno ohranjati v veljavi, je odpovedni rok 15 dni.</w:t>
      </w:r>
    </w:p>
    <w:p w14:paraId="42185E91"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p>
    <w:p w14:paraId="3BF0B5CB"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Odpoved mora biti pisna in vročena drugima dvema strankama tega okvirnega sporazuma s priporočeno pisno pošiljko. V primeru, da stranka tega okvirnega sporazuma pošiljke v predvidenem roku 15 dni ne prevzame, se po tem roku odpoved šteje kot vročena oziroma sporočena tej stranki okvirnega sporazuma.</w:t>
      </w:r>
    </w:p>
    <w:p w14:paraId="1C7B13C6"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p>
    <w:p w14:paraId="38B26367" w14:textId="77777777" w:rsidR="00B84F09" w:rsidRPr="00B84F09" w:rsidRDefault="00B84F09" w:rsidP="00B84F09">
      <w:pPr>
        <w:suppressAutoHyphens/>
        <w:spacing w:line="260" w:lineRule="exact"/>
        <w:ind w:left="0"/>
        <w:rPr>
          <w:rFonts w:ascii="Lucida Sans Unicode" w:hAnsi="Lucida Sans Unicode" w:cs="Lucida Sans Unicode"/>
          <w:sz w:val="20"/>
          <w:szCs w:val="20"/>
          <w:lang w:eastAsia="ar-SA"/>
        </w:rPr>
      </w:pPr>
      <w:r w:rsidRPr="00B84F09">
        <w:rPr>
          <w:rFonts w:ascii="Lucida Sans Unicode" w:hAnsi="Lucida Sans Unicode" w:cs="Lucida Sans Unicode"/>
          <w:sz w:val="20"/>
          <w:szCs w:val="20"/>
          <w:lang w:eastAsia="ar-SA"/>
        </w:rPr>
        <w:t>Če financer ugotovi, da je IJS oddal odpadno embalažo izvajalcu obdelave v nasprotju s 100.a členom ZIUZEOP, odpove okvirni sporazum brez odpovednega roka.</w:t>
      </w:r>
    </w:p>
    <w:p w14:paraId="01E9DD09" w14:textId="77777777" w:rsidR="004F3F1E" w:rsidRPr="00C33FD2" w:rsidRDefault="004F3F1E" w:rsidP="004F3F1E">
      <w:pPr>
        <w:suppressAutoHyphens/>
        <w:spacing w:line="260" w:lineRule="exact"/>
        <w:jc w:val="left"/>
        <w:rPr>
          <w:rFonts w:ascii="Lucida Sans Unicode" w:hAnsi="Lucida Sans Unicode" w:cs="Lucida Sans Unicode"/>
          <w:sz w:val="20"/>
          <w:szCs w:val="20"/>
          <w:lang w:eastAsia="ar-SA"/>
        </w:rPr>
      </w:pPr>
    </w:p>
    <w:p w14:paraId="03D15FA4"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124EC0FE" w14:textId="2FA09AF5" w:rsidR="004F3F1E" w:rsidRPr="00C33FD2" w:rsidRDefault="004F3F1E" w:rsidP="004F3F1E">
      <w:pPr>
        <w:suppressAutoHyphens/>
        <w:spacing w:line="260" w:lineRule="exact"/>
        <w:jc w:val="center"/>
        <w:rPr>
          <w:rFonts w:ascii="Lucida Sans Unicode" w:hAnsi="Lucida Sans Unicode" w:cs="Lucida Sans Unicode"/>
          <w:b/>
          <w:sz w:val="20"/>
          <w:szCs w:val="20"/>
          <w:highlight w:val="yellow"/>
          <w:lang w:eastAsia="ar-SA"/>
        </w:rPr>
      </w:pPr>
      <w:r w:rsidRPr="00C33FD2">
        <w:rPr>
          <w:rFonts w:ascii="Lucida Sans Unicode" w:hAnsi="Lucida Sans Unicode" w:cs="Lucida Sans Unicode"/>
          <w:b/>
          <w:sz w:val="20"/>
          <w:szCs w:val="20"/>
          <w:lang w:eastAsia="ar-SA"/>
        </w:rPr>
        <w:t>16. člen</w:t>
      </w:r>
    </w:p>
    <w:p w14:paraId="724E9366"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31151AF" w14:textId="77777777" w:rsidR="00761FBA" w:rsidRPr="00761FBA" w:rsidRDefault="00761FBA" w:rsidP="00761FBA">
      <w:pPr>
        <w:tabs>
          <w:tab w:val="left" w:pos="2694"/>
        </w:tabs>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Financer in IJS lahko med veljavnostjo tega okvirnega sporazuma, ne glede na določbe zakona, ki ureja obligacijska razmerja, odstopita od tega okvirnega sporazuma v naslednjih okoliščinah:</w:t>
      </w:r>
    </w:p>
    <w:p w14:paraId="0A77722E" w14:textId="77777777" w:rsidR="00761FBA" w:rsidRPr="00761FBA" w:rsidRDefault="00761FBA" w:rsidP="00761FBA">
      <w:pPr>
        <w:tabs>
          <w:tab w:val="left" w:pos="2694"/>
        </w:tabs>
        <w:suppressAutoHyphens/>
        <w:spacing w:before="120"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a) javno naročilo je bilo bistveno spremenjeno, kar terja nov postopek javnega naročanja;</w:t>
      </w:r>
    </w:p>
    <w:p w14:paraId="23640CC1" w14:textId="77777777" w:rsidR="00761FBA" w:rsidRPr="00761FBA" w:rsidRDefault="00761FBA" w:rsidP="00761FBA">
      <w:pPr>
        <w:tabs>
          <w:tab w:val="left" w:pos="2694"/>
        </w:tabs>
        <w:suppressAutoHyphens/>
        <w:spacing w:before="120"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b) v času oddaje javnega naročila je bil izvajalec obdelave v enem od položajev, zaradi katerega bi ga IJS moral izključiti iz postopka javnega naročanja, pa s tem dejstvom IJS ni bil seznanjen v postopku javnega naročanja;</w:t>
      </w:r>
    </w:p>
    <w:p w14:paraId="504A0AE0" w14:textId="77777777" w:rsidR="00761FBA" w:rsidRPr="00761FBA" w:rsidRDefault="00761FBA" w:rsidP="00761FBA">
      <w:pPr>
        <w:tabs>
          <w:tab w:val="left" w:pos="2694"/>
        </w:tabs>
        <w:suppressAutoHyphens/>
        <w:spacing w:before="120"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c) zaradi hudih kršitev obveznosti iz PEU, PDEU in ZJN-3, ki jih je po postopku v skladu z 258. členom PDEU ugotovilo Sodišče Evropske unije, javno naročilo ne bi smelo biti oddano izvajalcu obdelave.</w:t>
      </w:r>
    </w:p>
    <w:p w14:paraId="6C384240" w14:textId="77777777" w:rsidR="004F3F1E" w:rsidRPr="00761FBA"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455276B4" w14:textId="77777777" w:rsidR="004F3F1E" w:rsidRPr="00C33FD2" w:rsidRDefault="004F3F1E" w:rsidP="004F3F1E">
      <w:pPr>
        <w:tabs>
          <w:tab w:val="left" w:pos="2694"/>
        </w:tabs>
        <w:suppressAutoHyphens/>
        <w:spacing w:line="260" w:lineRule="exact"/>
        <w:rPr>
          <w:rFonts w:ascii="Lucida Sans Unicode" w:hAnsi="Lucida Sans Unicode" w:cs="Lucida Sans Unicode"/>
          <w:sz w:val="20"/>
          <w:szCs w:val="20"/>
          <w:lang w:eastAsia="ar-SA"/>
        </w:rPr>
      </w:pPr>
    </w:p>
    <w:p w14:paraId="07A0AF23" w14:textId="77777777" w:rsidR="004F3F1E" w:rsidRPr="00C33FD2" w:rsidRDefault="004F3F1E" w:rsidP="004F3F1E">
      <w:pPr>
        <w:suppressAutoHyphens/>
        <w:spacing w:line="260" w:lineRule="exact"/>
        <w:jc w:val="center"/>
        <w:rPr>
          <w:rFonts w:ascii="Lucida Sans Unicode" w:hAnsi="Lucida Sans Unicode" w:cs="Lucida Sans Unicode"/>
          <w:b/>
          <w:sz w:val="20"/>
          <w:szCs w:val="20"/>
          <w:lang w:eastAsia="ar-SA"/>
        </w:rPr>
      </w:pPr>
      <w:r w:rsidRPr="00C33FD2">
        <w:rPr>
          <w:rFonts w:ascii="Lucida Sans Unicode" w:hAnsi="Lucida Sans Unicode" w:cs="Lucida Sans Unicode"/>
          <w:b/>
          <w:sz w:val="20"/>
          <w:szCs w:val="20"/>
          <w:lang w:eastAsia="ar-SA"/>
        </w:rPr>
        <w:t>17. člen</w:t>
      </w:r>
    </w:p>
    <w:p w14:paraId="3A6B79BA" w14:textId="77777777" w:rsidR="004F3F1E" w:rsidRPr="00C33FD2" w:rsidRDefault="004F3F1E" w:rsidP="004F3F1E">
      <w:pPr>
        <w:suppressAutoHyphens/>
        <w:spacing w:line="260" w:lineRule="exact"/>
        <w:rPr>
          <w:rFonts w:ascii="Lucida Sans Unicode" w:hAnsi="Lucida Sans Unicode" w:cs="Lucida Sans Unicode"/>
          <w:sz w:val="20"/>
          <w:szCs w:val="20"/>
          <w:lang w:eastAsia="ar-SA"/>
        </w:rPr>
      </w:pPr>
    </w:p>
    <w:p w14:paraId="35BAA330" w14:textId="77777777" w:rsidR="00761FBA" w:rsidRPr="00761FBA" w:rsidRDefault="00761FBA" w:rsidP="00761FBA">
      <w:pPr>
        <w:tabs>
          <w:tab w:val="left" w:pos="2694"/>
        </w:tabs>
        <w:suppressAutoHyphens/>
        <w:spacing w:line="260" w:lineRule="exact"/>
        <w:ind w:left="0"/>
        <w:outlineLvl w:val="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 xml:space="preserve">Spremembe in dopolnitve tega okvirnega sporazuma veljajo le, če so sklenjene v pisni obliki, z aneksom k temu okvirnemu sporazumu in podpisane s strani zakonitih zastopnikov strank tega okvirnega sporazuma. </w:t>
      </w:r>
    </w:p>
    <w:p w14:paraId="54133217" w14:textId="77777777" w:rsidR="00761FBA" w:rsidRPr="00761FBA" w:rsidRDefault="00761FBA" w:rsidP="00E72246">
      <w:pPr>
        <w:suppressAutoHyphens/>
        <w:spacing w:line="260" w:lineRule="exact"/>
        <w:rPr>
          <w:rFonts w:ascii="Lucida Sans Unicode" w:hAnsi="Lucida Sans Unicode" w:cs="Lucida Sans Unicode"/>
          <w:sz w:val="20"/>
          <w:szCs w:val="20"/>
          <w:lang w:eastAsia="ar-SA"/>
        </w:rPr>
      </w:pPr>
    </w:p>
    <w:p w14:paraId="7F758B65"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Ta okvirni sporazum prevlada nad kakršnimikoli ustnimi ali pisnimi dogovori ali pogovori med strankami tega okvirnega sporazuma glede vsebine tega okvirnega sporazuma pred podpisom tega okvirnega sporazuma.</w:t>
      </w:r>
    </w:p>
    <w:p w14:paraId="60CD4E77" w14:textId="3CEF7C5B" w:rsidR="004F3F1E" w:rsidRDefault="004F3F1E" w:rsidP="00761FBA">
      <w:pPr>
        <w:suppressAutoHyphens/>
        <w:spacing w:line="260" w:lineRule="exact"/>
        <w:jc w:val="left"/>
        <w:rPr>
          <w:rFonts w:ascii="Lucida Sans Unicode" w:hAnsi="Lucida Sans Unicode" w:cs="Lucida Sans Unicode"/>
          <w:sz w:val="20"/>
          <w:szCs w:val="20"/>
          <w:lang w:eastAsia="ar-SA"/>
        </w:rPr>
      </w:pPr>
    </w:p>
    <w:p w14:paraId="0C6EB55E" w14:textId="77777777" w:rsidR="00761FBA" w:rsidRPr="00761FBA" w:rsidRDefault="00761FBA" w:rsidP="00761FBA">
      <w:pPr>
        <w:suppressAutoHyphens/>
        <w:spacing w:line="260" w:lineRule="exact"/>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lastRenderedPageBreak/>
        <w:t>IX. Protikorupcijska klavzula in razvezni pogoj</w:t>
      </w:r>
    </w:p>
    <w:p w14:paraId="0E309AF6" w14:textId="77777777" w:rsidR="00761FBA" w:rsidRPr="00761FBA" w:rsidRDefault="00761FBA" w:rsidP="00761FBA">
      <w:pPr>
        <w:suppressAutoHyphens/>
        <w:spacing w:line="260" w:lineRule="exact"/>
        <w:jc w:val="center"/>
        <w:rPr>
          <w:rFonts w:ascii="Lucida Sans Unicode" w:hAnsi="Lucida Sans Unicode" w:cs="Lucida Sans Unicode"/>
          <w:b/>
          <w:sz w:val="20"/>
          <w:szCs w:val="20"/>
          <w:lang w:eastAsia="ar-SA"/>
        </w:rPr>
      </w:pPr>
    </w:p>
    <w:p w14:paraId="459FB0AA" w14:textId="77777777" w:rsidR="00761FBA" w:rsidRPr="00761FBA" w:rsidRDefault="00761FBA" w:rsidP="00761FBA">
      <w:pPr>
        <w:suppressAutoHyphens/>
        <w:spacing w:line="260" w:lineRule="exact"/>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t>18. člen</w:t>
      </w:r>
    </w:p>
    <w:p w14:paraId="1A493D01" w14:textId="77777777" w:rsidR="00761FBA" w:rsidRPr="00761FBA" w:rsidRDefault="00761FBA" w:rsidP="00761FBA">
      <w:pPr>
        <w:spacing w:line="260" w:lineRule="exact"/>
        <w:rPr>
          <w:rFonts w:ascii="Lucida Sans Unicode" w:hAnsi="Lucida Sans Unicode" w:cs="Lucida Sans Unicode"/>
          <w:sz w:val="20"/>
          <w:szCs w:val="20"/>
        </w:rPr>
      </w:pPr>
    </w:p>
    <w:p w14:paraId="06B621A3" w14:textId="77777777" w:rsidR="00761FBA" w:rsidRPr="00761FBA" w:rsidRDefault="00761FBA" w:rsidP="00761FBA">
      <w:pPr>
        <w:spacing w:line="260" w:lineRule="exact"/>
        <w:ind w:left="0"/>
        <w:rPr>
          <w:rFonts w:ascii="Lucida Sans Unicode" w:hAnsi="Lucida Sans Unicode" w:cs="Lucida Sans Unicode"/>
          <w:sz w:val="20"/>
          <w:szCs w:val="20"/>
        </w:rPr>
      </w:pPr>
      <w:r w:rsidRPr="00761FBA">
        <w:rPr>
          <w:rFonts w:ascii="Lucida Sans Unicode" w:hAnsi="Lucida Sans Unicode" w:cs="Lucida Sans Unicode"/>
          <w:sz w:val="20"/>
          <w:szCs w:val="20"/>
        </w:rPr>
        <w:t xml:space="preserve">V primeru, da se ugotovi, da je pri izvedbi javnega naročila, na podlagi katerega je podpisan </w:t>
      </w:r>
      <w:r w:rsidRPr="00761FBA">
        <w:rPr>
          <w:rFonts w:ascii="Lucida Sans Unicode" w:hAnsi="Lucida Sans Unicode" w:cs="Lucida Sans Unicode"/>
          <w:sz w:val="20"/>
          <w:szCs w:val="20"/>
          <w:lang w:eastAsia="ar-SA"/>
        </w:rPr>
        <w:t>ta okvirni sporazum</w:t>
      </w:r>
      <w:r w:rsidRPr="00761FBA">
        <w:rPr>
          <w:rFonts w:ascii="Lucida Sans Unicode" w:hAnsi="Lucida Sans Unicode" w:cs="Lucida Sans Unicode"/>
          <w:sz w:val="20"/>
          <w:szCs w:val="20"/>
        </w:rPr>
        <w:t xml:space="preserve">, ali pri izvajanju </w:t>
      </w:r>
      <w:r w:rsidRPr="00761FBA">
        <w:rPr>
          <w:rFonts w:ascii="Lucida Sans Unicode" w:hAnsi="Lucida Sans Unicode" w:cs="Lucida Sans Unicode"/>
          <w:sz w:val="20"/>
          <w:szCs w:val="20"/>
          <w:lang w:eastAsia="ar-SA"/>
        </w:rPr>
        <w:t xml:space="preserve">tega okvirnega sporazuma </w:t>
      </w:r>
      <w:r w:rsidRPr="00761FBA">
        <w:rPr>
          <w:rFonts w:ascii="Lucida Sans Unicode" w:hAnsi="Lucida Sans Unicode" w:cs="Lucida Sans Unicode"/>
          <w:sz w:val="20"/>
          <w:szCs w:val="20"/>
        </w:rPr>
        <w:t xml:space="preserve">kdo v imenu ali na račun druge stranke </w:t>
      </w:r>
      <w:r w:rsidRPr="00761FBA">
        <w:rPr>
          <w:rFonts w:ascii="Lucida Sans Unicode" w:hAnsi="Lucida Sans Unicode" w:cs="Lucida Sans Unicode"/>
          <w:sz w:val="20"/>
          <w:szCs w:val="20"/>
          <w:lang w:eastAsia="ar-SA"/>
        </w:rPr>
        <w:t>tega okvirnega sporazuma</w:t>
      </w:r>
      <w:r w:rsidRPr="00761FBA">
        <w:rPr>
          <w:rFonts w:ascii="Lucida Sans Unicode" w:hAnsi="Lucida Sans Unicode" w:cs="Lucida Sans Unicode"/>
          <w:sz w:val="20"/>
          <w:szCs w:val="20"/>
        </w:rPr>
        <w:t xml:space="preserve">, predstavniku ali posredniku IJS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IJS ali drugemu organu ali organizaciji iz javnega sektorja povzročena škoda ali je omogočena pridobitev nedovoljene koristi predstavniku ali posredniku IJS ali drugega organa ali organizacije iz javnega sektorja, ali drugi stranki </w:t>
      </w:r>
      <w:r w:rsidRPr="00761FBA">
        <w:rPr>
          <w:rFonts w:ascii="Lucida Sans Unicode" w:hAnsi="Lucida Sans Unicode" w:cs="Lucida Sans Unicode"/>
          <w:sz w:val="20"/>
          <w:szCs w:val="20"/>
          <w:lang w:eastAsia="ar-SA"/>
        </w:rPr>
        <w:t>tega okvirnega sporazuma</w:t>
      </w:r>
      <w:r w:rsidRPr="00761FBA">
        <w:rPr>
          <w:rFonts w:ascii="Lucida Sans Unicode" w:hAnsi="Lucida Sans Unicode" w:cs="Lucida Sans Unicode"/>
          <w:sz w:val="20"/>
          <w:szCs w:val="20"/>
        </w:rPr>
        <w:t xml:space="preserve"> ali njenemu predstavniku, zastopniku ali posredniku, je ta okvirni sporazum ničen.</w:t>
      </w:r>
    </w:p>
    <w:p w14:paraId="14352EA1" w14:textId="77777777" w:rsidR="00761FBA" w:rsidRPr="00761FBA" w:rsidRDefault="00761FBA" w:rsidP="00761FBA">
      <w:pPr>
        <w:overflowPunct w:val="0"/>
        <w:autoSpaceDE w:val="0"/>
        <w:autoSpaceDN w:val="0"/>
        <w:spacing w:line="260" w:lineRule="exact"/>
        <w:rPr>
          <w:rFonts w:ascii="Lucida Sans Unicode" w:hAnsi="Lucida Sans Unicode" w:cs="Lucida Sans Unicode"/>
          <w:sz w:val="20"/>
          <w:szCs w:val="20"/>
        </w:rPr>
      </w:pPr>
    </w:p>
    <w:p w14:paraId="574A83BE" w14:textId="77777777" w:rsidR="00761FBA" w:rsidRPr="00761FBA" w:rsidRDefault="00761FBA" w:rsidP="00761FBA">
      <w:pPr>
        <w:overflowPunct w:val="0"/>
        <w:autoSpaceDE w:val="0"/>
        <w:autoSpaceDN w:val="0"/>
        <w:spacing w:line="260" w:lineRule="exact"/>
        <w:ind w:left="0"/>
        <w:rPr>
          <w:rFonts w:ascii="Lucida Sans Unicode" w:hAnsi="Lucida Sans Unicode" w:cs="Lucida Sans Unicode"/>
          <w:sz w:val="20"/>
          <w:szCs w:val="20"/>
        </w:rPr>
      </w:pPr>
      <w:r w:rsidRPr="00761FBA">
        <w:rPr>
          <w:rFonts w:ascii="Lucida Sans Unicode" w:hAnsi="Lucida Sans Unicode" w:cs="Lucida Sans Unicode"/>
          <w:sz w:val="20"/>
          <w:szCs w:val="20"/>
          <w:lang w:eastAsia="ar-SA"/>
        </w:rPr>
        <w:t xml:space="preserve">Vsaka stranka tega okvirnega sporazuma </w:t>
      </w:r>
      <w:r w:rsidRPr="00761FBA">
        <w:rPr>
          <w:rFonts w:ascii="Lucida Sans Unicode" w:hAnsi="Lucida Sans Unicode" w:cs="Lucida Sans Unicode"/>
          <w:sz w:val="20"/>
          <w:szCs w:val="20"/>
        </w:rPr>
        <w:t>bo v primeru ugotovitve o domnevnem obstoju dejanskega stanja iz prvega odstavka tega člena obvestila Komisijo za preprečevanje korupcije ali druge pristojne organe, glede njegovega domnevnega nastanka, ter pričela z ugotavljanjem pogojev ničnosti okvirnega sporazuma iz prejšnjega odstavka tega člena oziroma z drugimi ukrepi v skladu s predpisi Republike Slovenije.</w:t>
      </w:r>
    </w:p>
    <w:p w14:paraId="60AD0522" w14:textId="77777777" w:rsidR="00761FBA" w:rsidRPr="00761FBA" w:rsidRDefault="00761FBA" w:rsidP="00761FBA">
      <w:pPr>
        <w:overflowPunct w:val="0"/>
        <w:autoSpaceDE w:val="0"/>
        <w:autoSpaceDN w:val="0"/>
        <w:spacing w:line="260" w:lineRule="exact"/>
        <w:jc w:val="center"/>
        <w:rPr>
          <w:rFonts w:ascii="Lucida Sans Unicode" w:hAnsi="Lucida Sans Unicode" w:cs="Lucida Sans Unicode"/>
          <w:sz w:val="20"/>
          <w:szCs w:val="20"/>
        </w:rPr>
      </w:pPr>
    </w:p>
    <w:p w14:paraId="68AAE5E1" w14:textId="77777777" w:rsidR="00761FBA" w:rsidRPr="00761FBA" w:rsidRDefault="00761FBA" w:rsidP="00761FBA">
      <w:pPr>
        <w:overflowPunct w:val="0"/>
        <w:autoSpaceDE w:val="0"/>
        <w:autoSpaceDN w:val="0"/>
        <w:spacing w:line="260" w:lineRule="exact"/>
        <w:jc w:val="center"/>
        <w:rPr>
          <w:rFonts w:ascii="Lucida Sans Unicode" w:hAnsi="Lucida Sans Unicode" w:cs="Lucida Sans Unicode"/>
          <w:sz w:val="20"/>
          <w:szCs w:val="20"/>
        </w:rPr>
      </w:pPr>
    </w:p>
    <w:p w14:paraId="7F41E497" w14:textId="77777777" w:rsidR="00761FBA" w:rsidRPr="00761FBA" w:rsidRDefault="00761FBA" w:rsidP="00761FBA">
      <w:pPr>
        <w:suppressAutoHyphens/>
        <w:spacing w:line="260" w:lineRule="exact"/>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t>19. člen</w:t>
      </w:r>
      <w:r w:rsidRPr="00761FBA">
        <w:rPr>
          <w:rFonts w:ascii="Lucida Sans Unicode" w:hAnsi="Lucida Sans Unicode" w:cs="Lucida Sans Unicode"/>
          <w:i/>
          <w:color w:val="808080"/>
          <w:sz w:val="20"/>
          <w:szCs w:val="20"/>
          <w:highlight w:val="yellow"/>
        </w:rPr>
        <w:t>(Samo v primeru, ko je vrednost okvirnega sporazuma brez DDV &gt; 20 .000 eur)</w:t>
      </w:r>
    </w:p>
    <w:p w14:paraId="1DEB7EBA" w14:textId="77777777" w:rsidR="00761FBA" w:rsidRPr="00761FBA" w:rsidRDefault="00761FBA" w:rsidP="00761FBA">
      <w:pPr>
        <w:spacing w:line="260" w:lineRule="exact"/>
        <w:rPr>
          <w:rFonts w:ascii="Lucida Sans Unicode" w:hAnsi="Lucida Sans Unicode" w:cs="Lucida Sans Unicode"/>
          <w:sz w:val="20"/>
          <w:szCs w:val="20"/>
        </w:rPr>
      </w:pPr>
    </w:p>
    <w:p w14:paraId="6E69616F" w14:textId="77777777" w:rsidR="00761FBA" w:rsidRPr="00761FBA" w:rsidRDefault="00761FBA" w:rsidP="00761FBA">
      <w:pPr>
        <w:spacing w:line="260" w:lineRule="exact"/>
        <w:ind w:left="0"/>
        <w:rPr>
          <w:rFonts w:ascii="Lucida Sans Unicode" w:hAnsi="Lucida Sans Unicode" w:cs="Lucida Sans Unicode"/>
          <w:sz w:val="20"/>
          <w:szCs w:val="20"/>
        </w:rPr>
      </w:pPr>
      <w:r w:rsidRPr="00761FBA">
        <w:rPr>
          <w:rFonts w:ascii="Lucida Sans Unicode" w:hAnsi="Lucida Sans Unicode" w:cs="Lucida Sans Unicode"/>
          <w:sz w:val="20"/>
          <w:szCs w:val="20"/>
        </w:rPr>
        <w:t>Ta okvirni sporazum je sklenjena pod razveznim pogojem, ki se uresniči v primeru izpolnitve ene od naslednjih okoliščin:</w:t>
      </w:r>
    </w:p>
    <w:p w14:paraId="5BCBE48C" w14:textId="77777777" w:rsidR="00761FBA" w:rsidRPr="00761FBA" w:rsidRDefault="00761FBA" w:rsidP="00761FBA">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 xml:space="preserve">če bo IJS ali financer seznanjen, da je sodišče s pravnomočno odločitvijo ugotovilo kršitev obveznosti delovne, </w:t>
      </w:r>
      <w:proofErr w:type="spellStart"/>
      <w:r w:rsidRPr="00761FBA">
        <w:rPr>
          <w:rFonts w:ascii="Lucida Sans Unicode" w:hAnsi="Lucida Sans Unicode" w:cs="Lucida Sans Unicode"/>
          <w:sz w:val="20"/>
          <w:szCs w:val="20"/>
          <w:lang w:eastAsia="ar-SA"/>
        </w:rPr>
        <w:t>okoljske</w:t>
      </w:r>
      <w:proofErr w:type="spellEnd"/>
      <w:r w:rsidRPr="00761FBA">
        <w:rPr>
          <w:rFonts w:ascii="Lucida Sans Unicode" w:hAnsi="Lucida Sans Unicode" w:cs="Lucida Sans Unicode"/>
          <w:sz w:val="20"/>
          <w:szCs w:val="20"/>
          <w:lang w:eastAsia="ar-SA"/>
        </w:rPr>
        <w:t xml:space="preserve"> ali socialne zakonodaje s strani izvajalca obdelave </w:t>
      </w:r>
      <w:r w:rsidRPr="00761FBA">
        <w:rPr>
          <w:rFonts w:ascii="Lucida Sans Unicode" w:hAnsi="Lucida Sans Unicode" w:cs="Lucida Sans Unicode"/>
          <w:sz w:val="20"/>
          <w:szCs w:val="20"/>
          <w:highlight w:val="cyan"/>
          <w:lang w:eastAsia="ar-SA"/>
        </w:rPr>
        <w:t>ali podizvajalca</w:t>
      </w:r>
      <w:r w:rsidRPr="00761FBA">
        <w:rPr>
          <w:rFonts w:ascii="Lucida Sans Unicode" w:hAnsi="Lucida Sans Unicode" w:cs="Lucida Sans Unicode"/>
          <w:sz w:val="20"/>
          <w:szCs w:val="20"/>
          <w:lang w:eastAsia="ar-SA"/>
        </w:rPr>
        <w:t xml:space="preserve"> ali </w:t>
      </w:r>
      <w:r w:rsidRPr="00761FBA">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380BA733" w14:textId="77777777" w:rsidR="00761FBA" w:rsidRPr="00761FBA" w:rsidRDefault="00761FBA" w:rsidP="00761FBA">
      <w:pPr>
        <w:numPr>
          <w:ilvl w:val="0"/>
          <w:numId w:val="3"/>
        </w:numPr>
        <w:suppressAutoHyphens/>
        <w:spacing w:before="120" w:line="260" w:lineRule="exact"/>
        <w:ind w:left="426" w:hanging="426"/>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 xml:space="preserve">če bo IJS ali financer seznanjen, da je pristojni državni organ pri izvajalcu obdelave </w:t>
      </w:r>
      <w:r w:rsidRPr="00761FBA">
        <w:rPr>
          <w:rFonts w:ascii="Lucida Sans Unicode" w:hAnsi="Lucida Sans Unicode" w:cs="Lucida Sans Unicode"/>
          <w:sz w:val="20"/>
          <w:szCs w:val="20"/>
          <w:highlight w:val="cyan"/>
          <w:lang w:eastAsia="ar-SA"/>
        </w:rPr>
        <w:t>ali podizvajalcu</w:t>
      </w:r>
      <w:r w:rsidRPr="00761FBA">
        <w:rPr>
          <w:rFonts w:ascii="Lucida Sans Unicode" w:hAnsi="Lucida Sans Unicode" w:cs="Lucida Sans Unicode"/>
          <w:sz w:val="20"/>
          <w:szCs w:val="20"/>
          <w:lang w:eastAsia="ar-SA"/>
        </w:rPr>
        <w:t xml:space="preserve"> v času izvajanja tega okvirnega sporazuma ugotovil najmanj dve kršitvi v zvezi s:</w:t>
      </w:r>
      <w:r w:rsidRPr="00761FBA">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321A2F49" w14:textId="77777777" w:rsidR="00761FBA" w:rsidRPr="00761FBA" w:rsidRDefault="00761FBA" w:rsidP="00761FBA">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761FBA">
        <w:rPr>
          <w:rFonts w:ascii="Lucida Sans Unicode" w:hAnsi="Lucida Sans Unicode" w:cs="Lucida Sans Unicode"/>
          <w:sz w:val="20"/>
          <w:szCs w:val="20"/>
        </w:rPr>
        <w:t xml:space="preserve">plačilom za delo, </w:t>
      </w:r>
    </w:p>
    <w:p w14:paraId="3194E29B" w14:textId="77777777" w:rsidR="00761FBA" w:rsidRPr="00761FBA" w:rsidRDefault="00761FBA" w:rsidP="00761FBA">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761FBA">
        <w:rPr>
          <w:rFonts w:ascii="Lucida Sans Unicode" w:hAnsi="Lucida Sans Unicode" w:cs="Lucida Sans Unicode"/>
          <w:sz w:val="20"/>
          <w:szCs w:val="20"/>
        </w:rPr>
        <w:t xml:space="preserve">delovnim časom, </w:t>
      </w:r>
    </w:p>
    <w:p w14:paraId="37C61B0B" w14:textId="77777777" w:rsidR="00761FBA" w:rsidRPr="00761FBA" w:rsidRDefault="00761FBA" w:rsidP="00761FBA">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761FBA">
        <w:rPr>
          <w:rFonts w:ascii="Lucida Sans Unicode" w:hAnsi="Lucida Sans Unicode" w:cs="Lucida Sans Unicode"/>
          <w:sz w:val="20"/>
          <w:szCs w:val="20"/>
        </w:rPr>
        <w:t xml:space="preserve">počitki, </w:t>
      </w:r>
    </w:p>
    <w:p w14:paraId="46083A74" w14:textId="77777777" w:rsidR="00761FBA" w:rsidRPr="00761FBA" w:rsidRDefault="00761FBA" w:rsidP="00761FBA">
      <w:pPr>
        <w:pStyle w:val="Odstavekseznama"/>
        <w:numPr>
          <w:ilvl w:val="0"/>
          <w:numId w:val="4"/>
        </w:numPr>
        <w:spacing w:before="60" w:line="260" w:lineRule="exact"/>
        <w:ind w:left="709" w:hanging="283"/>
        <w:contextualSpacing/>
        <w:rPr>
          <w:rFonts w:ascii="Lucida Sans Unicode" w:hAnsi="Lucida Sans Unicode" w:cs="Lucida Sans Unicode"/>
          <w:sz w:val="20"/>
          <w:szCs w:val="20"/>
        </w:rPr>
      </w:pPr>
      <w:r w:rsidRPr="00761FBA">
        <w:rPr>
          <w:rFonts w:ascii="Lucida Sans Unicode" w:hAnsi="Lucida Sans Unicode" w:cs="Lucida Sans Unicode"/>
          <w:sz w:val="20"/>
          <w:szCs w:val="20"/>
        </w:rPr>
        <w:t>opravljanjem dela na podlagi pogodb civilnega prava kljub obstoju elementov delovnega razmerja ali v zvezi z zaposlovanjem na črno,</w:t>
      </w:r>
    </w:p>
    <w:p w14:paraId="44B75C97" w14:textId="77777777" w:rsidR="00761FBA" w:rsidRPr="00761FBA" w:rsidRDefault="00761FBA" w:rsidP="00761FBA">
      <w:pPr>
        <w:spacing w:before="60" w:line="260" w:lineRule="exact"/>
        <w:ind w:left="0"/>
        <w:contextualSpacing/>
        <w:rPr>
          <w:rFonts w:ascii="Lucida Sans Unicode" w:hAnsi="Lucida Sans Unicode" w:cs="Lucida Sans Unicode"/>
          <w:sz w:val="20"/>
          <w:szCs w:val="20"/>
        </w:rPr>
      </w:pPr>
      <w:r w:rsidRPr="00761FBA">
        <w:rPr>
          <w:rFonts w:ascii="Lucida Sans Unicode" w:hAnsi="Lucida Sans Unicode" w:cs="Lucida Sans Unicode"/>
          <w:sz w:val="20"/>
          <w:szCs w:val="20"/>
        </w:rPr>
        <w:t>in za kateri mu je bila s pravnomočno odločitvijo ali več pravnomočnimi odločitvami izrečena globa za prekršek,</w:t>
      </w:r>
    </w:p>
    <w:p w14:paraId="4967EEA3" w14:textId="77777777" w:rsidR="00761FBA" w:rsidRPr="00761FBA" w:rsidRDefault="00761FBA" w:rsidP="00761FBA">
      <w:pPr>
        <w:spacing w:before="120" w:line="260" w:lineRule="exact"/>
        <w:ind w:left="0"/>
        <w:rPr>
          <w:rFonts w:ascii="Lucida Sans Unicode" w:hAnsi="Lucida Sans Unicode" w:cs="Lucida Sans Unicode"/>
          <w:sz w:val="20"/>
          <w:szCs w:val="20"/>
        </w:rPr>
      </w:pPr>
      <w:r w:rsidRPr="00761FBA">
        <w:rPr>
          <w:rFonts w:ascii="Lucida Sans Unicode" w:hAnsi="Lucida Sans Unicode" w:cs="Lucida Sans Unicode"/>
          <w:sz w:val="20"/>
          <w:szCs w:val="20"/>
        </w:rPr>
        <w:t xml:space="preserve">in pod pogojem, da je od seznanitve s kršitvijo in do izteka veljavnosti </w:t>
      </w:r>
      <w:r w:rsidRPr="00761FBA">
        <w:rPr>
          <w:rFonts w:ascii="Lucida Sans Unicode" w:hAnsi="Lucida Sans Unicode" w:cs="Lucida Sans Unicode"/>
          <w:sz w:val="20"/>
          <w:szCs w:val="20"/>
          <w:lang w:eastAsia="ar-SA"/>
        </w:rPr>
        <w:t>tega okvirnega sporazuma</w:t>
      </w:r>
      <w:r w:rsidRPr="00761FBA">
        <w:rPr>
          <w:rFonts w:ascii="Lucida Sans Unicode" w:hAnsi="Lucida Sans Unicode" w:cs="Lucida Sans Unicode"/>
          <w:sz w:val="20"/>
          <w:szCs w:val="20"/>
        </w:rPr>
        <w:t xml:space="preserve"> še najmanj šest mesecev</w:t>
      </w:r>
      <w:r w:rsidRPr="00761FBA">
        <w:rPr>
          <w:rFonts w:ascii="Lucida Sans Unicode" w:hAnsi="Lucida Sans Unicode" w:cs="Lucida Sans Unicode"/>
          <w:sz w:val="20"/>
          <w:szCs w:val="20"/>
          <w:highlight w:val="cyan"/>
        </w:rPr>
        <w:t>; če izvajalec obdelave nastopa s podizvajalcem pa tudi, če izvajalec obdelave zaradi ugotovljene kršitve pri podizvajalcu ne nadomesti ali zamenja tega podizvajalca</w:t>
      </w:r>
      <w:r w:rsidRPr="00761FBA">
        <w:rPr>
          <w:rFonts w:ascii="Lucida Sans Unicode" w:hAnsi="Lucida Sans Unicode" w:cs="Lucida Sans Unicode"/>
          <w:sz w:val="20"/>
          <w:szCs w:val="20"/>
        </w:rPr>
        <w:t xml:space="preserve">, na način določen v 94. členu ZJN-3 in v skladu z določili </w:t>
      </w:r>
      <w:r w:rsidRPr="00761FBA">
        <w:rPr>
          <w:rFonts w:ascii="Lucida Sans Unicode" w:hAnsi="Lucida Sans Unicode" w:cs="Lucida Sans Unicode"/>
          <w:sz w:val="20"/>
          <w:szCs w:val="20"/>
          <w:lang w:eastAsia="ar-SA"/>
        </w:rPr>
        <w:t>tega okvirnega sporazuma</w:t>
      </w:r>
      <w:r w:rsidRPr="00761FBA">
        <w:rPr>
          <w:rFonts w:ascii="Lucida Sans Unicode" w:hAnsi="Lucida Sans Unicode" w:cs="Lucida Sans Unicode"/>
          <w:sz w:val="20"/>
          <w:szCs w:val="20"/>
        </w:rPr>
        <w:t xml:space="preserve">, v roku 30 dni od seznanitve s kršitvijo. </w:t>
      </w:r>
      <w:r w:rsidRPr="00761FBA">
        <w:rPr>
          <w:rFonts w:ascii="Lucida Sans Unicode" w:hAnsi="Lucida Sans Unicode" w:cs="Lucida Sans Unicode"/>
          <w:i/>
          <w:color w:val="808080"/>
          <w:sz w:val="20"/>
          <w:szCs w:val="20"/>
          <w:highlight w:val="yellow"/>
        </w:rPr>
        <w:t>(Ne glede na to, ali podizvajalec zahteva neposredno plačilo ali ne. Sklic na podizvajalca (modro obarvano besedilo) se črta, če izvajalec obdelave nastopa brez podizvajalca.</w:t>
      </w:r>
    </w:p>
    <w:p w14:paraId="333ABEA1" w14:textId="77777777" w:rsidR="00761FBA" w:rsidRPr="00761FBA" w:rsidRDefault="00761FBA" w:rsidP="00761FBA">
      <w:pPr>
        <w:spacing w:line="260" w:lineRule="exact"/>
        <w:rPr>
          <w:rFonts w:ascii="Lucida Sans Unicode" w:hAnsi="Lucida Sans Unicode" w:cs="Lucida Sans Unicode"/>
          <w:sz w:val="20"/>
          <w:szCs w:val="20"/>
        </w:rPr>
      </w:pPr>
    </w:p>
    <w:p w14:paraId="6FAFF10A" w14:textId="33C0DA1F"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rPr>
        <w:lastRenderedPageBreak/>
        <w:t xml:space="preserve">V primeru izpolnitve okoliščine in pogojev iz prejšnjega odstavka se šteje, da je ta okvirni </w:t>
      </w:r>
      <w:r w:rsidRPr="00761FBA">
        <w:rPr>
          <w:rFonts w:ascii="Lucida Sans Unicode" w:hAnsi="Lucida Sans Unicode" w:cs="Lucida Sans Unicode"/>
          <w:sz w:val="20"/>
          <w:szCs w:val="20"/>
          <w:lang w:eastAsia="ar-SA"/>
        </w:rPr>
        <w:t xml:space="preserve">sporazum razvezana z dnem sklenitve novega okvirnega sporazuma o izvedbi javnega naročila za predmetno naročilo. </w:t>
      </w:r>
    </w:p>
    <w:p w14:paraId="4BBF0292"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p>
    <w:p w14:paraId="79D27147"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IJS mora nov postopek oddaje javnega naročila začeti nemudoma, vendar najkasneje v 30 (tridesetih) dneh od seznanitve s kršitvijo. O datumu sklenitve novega okvirnega sporazuma bo IJS obvestil izvajalca obdelave in financerja.</w:t>
      </w:r>
    </w:p>
    <w:p w14:paraId="1950B39F"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p>
    <w:p w14:paraId="480793EF"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Če IJS roku 30 dni od seznanitve s kršitvijo ne začne novega postopka javnega naročila, se šteje, da je ta okvirni sporazum razvezan trideseti dan od seznanitve s kršitvijo.</w:t>
      </w:r>
    </w:p>
    <w:p w14:paraId="65C30200"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p>
    <w:p w14:paraId="0530B376" w14:textId="77777777" w:rsidR="00761FBA" w:rsidRPr="00761FBA" w:rsidRDefault="00761FBA" w:rsidP="00761FBA">
      <w:pPr>
        <w:spacing w:line="260" w:lineRule="exact"/>
        <w:jc w:val="center"/>
        <w:rPr>
          <w:rFonts w:ascii="Lucida Sans Unicode" w:hAnsi="Lucida Sans Unicode" w:cs="Lucida Sans Unicode"/>
          <w:sz w:val="20"/>
          <w:szCs w:val="20"/>
        </w:rPr>
      </w:pPr>
    </w:p>
    <w:p w14:paraId="0E99E98C" w14:textId="77777777" w:rsidR="00761FBA" w:rsidRPr="00761FBA" w:rsidRDefault="00761FBA" w:rsidP="00761FBA">
      <w:pPr>
        <w:spacing w:line="260" w:lineRule="exact"/>
        <w:jc w:val="center"/>
        <w:rPr>
          <w:rFonts w:ascii="Lucida Sans Unicode" w:hAnsi="Lucida Sans Unicode" w:cs="Lucida Sans Unicode"/>
          <w:b/>
          <w:sz w:val="20"/>
          <w:szCs w:val="20"/>
        </w:rPr>
      </w:pPr>
      <w:r w:rsidRPr="00761FBA">
        <w:rPr>
          <w:rFonts w:ascii="Lucida Sans Unicode" w:hAnsi="Lucida Sans Unicode" w:cs="Lucida Sans Unicode"/>
          <w:b/>
          <w:sz w:val="20"/>
          <w:szCs w:val="20"/>
        </w:rPr>
        <w:t>X. Varstvo osebnih podatkov</w:t>
      </w:r>
    </w:p>
    <w:p w14:paraId="63FB87F1" w14:textId="77777777" w:rsidR="00761FBA" w:rsidRPr="00761FBA" w:rsidRDefault="00761FBA" w:rsidP="00761FBA">
      <w:pPr>
        <w:spacing w:line="260" w:lineRule="exact"/>
        <w:jc w:val="center"/>
        <w:rPr>
          <w:rFonts w:ascii="Lucida Sans Unicode" w:hAnsi="Lucida Sans Unicode" w:cs="Lucida Sans Unicode"/>
          <w:sz w:val="20"/>
          <w:szCs w:val="20"/>
        </w:rPr>
      </w:pPr>
    </w:p>
    <w:p w14:paraId="439B0191" w14:textId="77777777" w:rsidR="00761FBA" w:rsidRPr="00761FBA" w:rsidRDefault="00761FBA" w:rsidP="00761FBA">
      <w:pPr>
        <w:suppressAutoHyphens/>
        <w:spacing w:line="260" w:lineRule="exact"/>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t>20. člen</w:t>
      </w:r>
    </w:p>
    <w:p w14:paraId="0BF7C130" w14:textId="77777777" w:rsidR="00761FBA" w:rsidRDefault="00761FBA" w:rsidP="00761FBA">
      <w:pPr>
        <w:autoSpaceDE w:val="0"/>
        <w:autoSpaceDN w:val="0"/>
        <w:spacing w:line="260" w:lineRule="exact"/>
        <w:rPr>
          <w:rFonts w:ascii="Lucida Sans Unicode" w:hAnsi="Lucida Sans Unicode" w:cs="Lucida Sans Unicode"/>
          <w:color w:val="000000"/>
          <w:sz w:val="20"/>
          <w:szCs w:val="20"/>
        </w:rPr>
      </w:pPr>
    </w:p>
    <w:p w14:paraId="5AE2B497" w14:textId="3ABB0523"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V skladu z Uredbo (EU) 2016/679 Evropskega Parlamenta</w:t>
      </w:r>
      <w:r>
        <w:rPr>
          <w:rFonts w:ascii="Lucida Sans Unicode" w:hAnsi="Lucida Sans Unicode" w:cs="Lucida Sans Unicode"/>
          <w:sz w:val="20"/>
          <w:szCs w:val="20"/>
          <w:lang w:eastAsia="ar-SA"/>
        </w:rPr>
        <w:t xml:space="preserve"> </w:t>
      </w:r>
      <w:r w:rsidRPr="00761FBA">
        <w:rPr>
          <w:rFonts w:ascii="Lucida Sans Unicode" w:hAnsi="Lucida Sans Unicode" w:cs="Lucida Sans Unicode"/>
          <w:sz w:val="20"/>
          <w:szCs w:val="20"/>
          <w:lang w:eastAsia="ar-SA"/>
        </w:rPr>
        <w:t xml:space="preserve">in Sveta z dne 27. aprila 2016 o varstvu posameznikov pri obdelavi osebnih podatkov in o prostem pretoku takih podatkov (Splošna uredba o varstvu podatkov, v nadaljnjem besedilu: Uredba o GDPR) in predpisi, ki urejajo varstvo osebnih podatkov, stranke tega okvirnega sporazuma soglašajo, da osebnih podatkov ne bodo uporabljali v nasprotju z določili Uredbe o GDPR in predpisi, ki urejajo varstvo osebnih podatkov. </w:t>
      </w:r>
    </w:p>
    <w:p w14:paraId="4636F553"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p>
    <w:p w14:paraId="456E3D48"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 xml:space="preserve">Stranke tega okvirnega sporazuma bodo zagotavljale pogoje in ukrepe za varstvo osebnih podatkov in preprečevale zlorabe v smislu določil Uredbe o GDPR in predpisov, ki urejajo varstvo osebnih podatkov.  </w:t>
      </w:r>
    </w:p>
    <w:p w14:paraId="3131BB9D" w14:textId="77777777" w:rsidR="00761FBA" w:rsidRPr="00761FBA" w:rsidRDefault="00761FBA" w:rsidP="00761FBA">
      <w:pPr>
        <w:suppressAutoHyphens/>
        <w:spacing w:line="260" w:lineRule="exact"/>
        <w:jc w:val="center"/>
        <w:rPr>
          <w:rFonts w:ascii="Lucida Sans Unicode" w:hAnsi="Lucida Sans Unicode" w:cs="Lucida Sans Unicode"/>
          <w:sz w:val="20"/>
          <w:szCs w:val="20"/>
          <w:highlight w:val="yellow"/>
          <w:lang w:eastAsia="ar-SA"/>
        </w:rPr>
      </w:pPr>
    </w:p>
    <w:p w14:paraId="5BF74250" w14:textId="77777777" w:rsidR="00761FBA" w:rsidRPr="00761FBA" w:rsidRDefault="00761FBA" w:rsidP="00761FBA">
      <w:pPr>
        <w:suppressAutoHyphens/>
        <w:spacing w:line="260" w:lineRule="exact"/>
        <w:jc w:val="center"/>
        <w:rPr>
          <w:rFonts w:ascii="Lucida Sans Unicode" w:hAnsi="Lucida Sans Unicode" w:cs="Lucida Sans Unicode"/>
          <w:sz w:val="20"/>
          <w:szCs w:val="20"/>
          <w:lang w:eastAsia="ar-SA"/>
        </w:rPr>
      </w:pPr>
    </w:p>
    <w:p w14:paraId="2151C58A" w14:textId="3117F18B" w:rsidR="00761FBA" w:rsidRPr="00761FBA" w:rsidRDefault="00761FBA" w:rsidP="00761FBA">
      <w:pPr>
        <w:suppressAutoHyphens/>
        <w:spacing w:line="260" w:lineRule="exact"/>
        <w:contextualSpacing/>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t>XI.</w:t>
      </w:r>
      <w:r>
        <w:rPr>
          <w:rFonts w:ascii="Lucida Sans Unicode" w:hAnsi="Lucida Sans Unicode" w:cs="Lucida Sans Unicode"/>
          <w:b/>
          <w:sz w:val="20"/>
          <w:szCs w:val="20"/>
          <w:lang w:eastAsia="ar-SA"/>
        </w:rPr>
        <w:t xml:space="preserve"> </w:t>
      </w:r>
      <w:r w:rsidRPr="00761FBA">
        <w:rPr>
          <w:rFonts w:ascii="Lucida Sans Unicode" w:hAnsi="Lucida Sans Unicode" w:cs="Lucida Sans Unicode"/>
          <w:b/>
          <w:sz w:val="20"/>
          <w:szCs w:val="20"/>
          <w:lang w:eastAsia="ar-SA"/>
        </w:rPr>
        <w:t>Končna določila</w:t>
      </w:r>
    </w:p>
    <w:p w14:paraId="59141646" w14:textId="77777777" w:rsidR="00761FBA" w:rsidRPr="00761FBA" w:rsidRDefault="00761FBA" w:rsidP="00761FBA">
      <w:pPr>
        <w:suppressAutoHyphens/>
        <w:spacing w:line="260" w:lineRule="exact"/>
        <w:contextualSpacing/>
        <w:jc w:val="center"/>
        <w:rPr>
          <w:rFonts w:ascii="Lucida Sans Unicode" w:hAnsi="Lucida Sans Unicode" w:cs="Lucida Sans Unicode"/>
          <w:sz w:val="20"/>
          <w:szCs w:val="20"/>
          <w:lang w:eastAsia="ar-SA"/>
        </w:rPr>
      </w:pPr>
    </w:p>
    <w:p w14:paraId="19EC1951" w14:textId="77777777" w:rsidR="00761FBA" w:rsidRPr="00761FBA" w:rsidRDefault="00761FBA" w:rsidP="00761FBA">
      <w:pPr>
        <w:suppressAutoHyphens/>
        <w:spacing w:line="260" w:lineRule="exact"/>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t>21. člen</w:t>
      </w:r>
    </w:p>
    <w:p w14:paraId="1193F93E" w14:textId="77777777" w:rsidR="00761FBA" w:rsidRPr="00761FBA" w:rsidRDefault="00761FBA" w:rsidP="00761FBA">
      <w:pPr>
        <w:suppressAutoHyphens/>
        <w:spacing w:line="260" w:lineRule="exact"/>
        <w:jc w:val="left"/>
        <w:rPr>
          <w:rFonts w:ascii="Lucida Sans Unicode" w:hAnsi="Lucida Sans Unicode" w:cs="Lucida Sans Unicode"/>
          <w:sz w:val="20"/>
          <w:szCs w:val="20"/>
          <w:lang w:eastAsia="ar-SA"/>
        </w:rPr>
      </w:pPr>
    </w:p>
    <w:p w14:paraId="74CD7791" w14:textId="77777777" w:rsidR="00761FBA" w:rsidRPr="00761FBA" w:rsidRDefault="00761FBA" w:rsidP="00761FBA">
      <w:pPr>
        <w:suppressAutoHyphens/>
        <w:spacing w:line="260" w:lineRule="exact"/>
        <w:ind w:left="0"/>
        <w:jc w:val="left"/>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Skrbnik tega okvirnega sporazuma s strani IJS je: ____________________________________.</w:t>
      </w:r>
    </w:p>
    <w:p w14:paraId="0970F0C9" w14:textId="77777777" w:rsidR="00761FBA" w:rsidRPr="00761FBA" w:rsidRDefault="00761FBA" w:rsidP="00761FBA">
      <w:pPr>
        <w:suppressAutoHyphens/>
        <w:spacing w:line="260" w:lineRule="exact"/>
        <w:jc w:val="left"/>
        <w:rPr>
          <w:rFonts w:ascii="Lucida Sans Unicode" w:hAnsi="Lucida Sans Unicode" w:cs="Lucida Sans Unicode"/>
          <w:sz w:val="20"/>
          <w:szCs w:val="20"/>
          <w:lang w:eastAsia="ar-SA"/>
        </w:rPr>
      </w:pPr>
    </w:p>
    <w:p w14:paraId="4CD21347" w14:textId="77777777" w:rsidR="00761FBA" w:rsidRPr="00761FBA" w:rsidRDefault="00761FBA" w:rsidP="00761FBA">
      <w:pPr>
        <w:suppressAutoHyphens/>
        <w:spacing w:line="260" w:lineRule="exact"/>
        <w:ind w:left="0"/>
        <w:jc w:val="left"/>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Skrbnik tega okvirnega sporazuma s strani IZVAJALCA OBDELAVE je: ______________________.</w:t>
      </w:r>
    </w:p>
    <w:p w14:paraId="323A76D7" w14:textId="77777777" w:rsidR="00761FBA" w:rsidRPr="00761FBA" w:rsidRDefault="00761FBA" w:rsidP="00761FBA">
      <w:pPr>
        <w:suppressAutoHyphens/>
        <w:spacing w:line="260" w:lineRule="exact"/>
        <w:jc w:val="left"/>
        <w:rPr>
          <w:rFonts w:ascii="Lucida Sans Unicode" w:hAnsi="Lucida Sans Unicode" w:cs="Lucida Sans Unicode"/>
          <w:sz w:val="20"/>
          <w:szCs w:val="20"/>
          <w:lang w:eastAsia="ar-SA"/>
        </w:rPr>
      </w:pPr>
    </w:p>
    <w:p w14:paraId="07EDED1A" w14:textId="2F028DE4" w:rsidR="00761FBA" w:rsidRPr="00761FBA" w:rsidRDefault="00761FBA" w:rsidP="00761FBA">
      <w:pPr>
        <w:suppressAutoHyphens/>
        <w:spacing w:line="260" w:lineRule="exact"/>
        <w:ind w:left="0"/>
        <w:jc w:val="left"/>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 xml:space="preserve">Skrbnik tega okvirnega sporazuma s strani </w:t>
      </w:r>
      <w:r w:rsidRPr="00761FBA">
        <w:rPr>
          <w:rFonts w:ascii="Lucida Sans Unicode" w:hAnsi="Lucida Sans Unicode" w:cs="Lucida Sans Unicode"/>
          <w:sz w:val="20"/>
          <w:szCs w:val="20"/>
        </w:rPr>
        <w:t>FINANCERJA</w:t>
      </w:r>
      <w:r>
        <w:rPr>
          <w:rFonts w:ascii="Lucida Sans Unicode" w:hAnsi="Lucida Sans Unicode" w:cs="Lucida Sans Unicode"/>
          <w:sz w:val="20"/>
          <w:szCs w:val="20"/>
        </w:rPr>
        <w:t xml:space="preserve"> </w:t>
      </w:r>
      <w:r w:rsidRPr="00761FBA">
        <w:rPr>
          <w:rFonts w:ascii="Lucida Sans Unicode" w:hAnsi="Lucida Sans Unicode" w:cs="Lucida Sans Unicode"/>
          <w:sz w:val="20"/>
          <w:szCs w:val="20"/>
          <w:lang w:eastAsia="ar-SA"/>
        </w:rPr>
        <w:t>je: ______________________________.</w:t>
      </w:r>
    </w:p>
    <w:p w14:paraId="4DADAD80" w14:textId="77777777" w:rsidR="00761FBA" w:rsidRPr="00761FBA" w:rsidRDefault="00761FBA" w:rsidP="00761FBA">
      <w:pPr>
        <w:suppressAutoHyphens/>
        <w:spacing w:line="260" w:lineRule="exact"/>
        <w:jc w:val="left"/>
        <w:rPr>
          <w:rFonts w:ascii="Lucida Sans Unicode" w:hAnsi="Lucida Sans Unicode" w:cs="Lucida Sans Unicode"/>
          <w:sz w:val="20"/>
          <w:szCs w:val="20"/>
          <w:lang w:eastAsia="ar-SA"/>
        </w:rPr>
      </w:pPr>
    </w:p>
    <w:p w14:paraId="1AE5E40A" w14:textId="77777777" w:rsidR="00761FBA" w:rsidRPr="00761FBA" w:rsidRDefault="00761FBA" w:rsidP="00761FBA">
      <w:pPr>
        <w:suppressAutoHyphens/>
        <w:spacing w:line="260" w:lineRule="exact"/>
        <w:ind w:left="0"/>
        <w:jc w:val="left"/>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O morebitni spremembi skrbnikov tega okvirnega sporazuma se stranke tega okvirnega sporazuma medsebojno pisno obvestijo v roku 3 (treh) dni po spremembi.</w:t>
      </w:r>
    </w:p>
    <w:p w14:paraId="006A13A0" w14:textId="77777777" w:rsidR="00761FBA" w:rsidRPr="00761FBA" w:rsidRDefault="00761FBA" w:rsidP="00761FBA">
      <w:pPr>
        <w:suppressAutoHyphens/>
        <w:spacing w:line="260" w:lineRule="exact"/>
        <w:jc w:val="center"/>
        <w:rPr>
          <w:rFonts w:ascii="Lucida Sans Unicode" w:hAnsi="Lucida Sans Unicode" w:cs="Lucida Sans Unicode"/>
          <w:sz w:val="20"/>
          <w:szCs w:val="20"/>
          <w:lang w:eastAsia="ar-SA"/>
        </w:rPr>
      </w:pPr>
    </w:p>
    <w:p w14:paraId="007F9940" w14:textId="77777777" w:rsidR="00761FBA" w:rsidRPr="00761FBA" w:rsidRDefault="00761FBA" w:rsidP="00761FBA">
      <w:pPr>
        <w:suppressAutoHyphens/>
        <w:spacing w:line="260" w:lineRule="exact"/>
        <w:jc w:val="center"/>
        <w:rPr>
          <w:rFonts w:ascii="Lucida Sans Unicode" w:hAnsi="Lucida Sans Unicode" w:cs="Lucida Sans Unicode"/>
          <w:sz w:val="20"/>
          <w:szCs w:val="20"/>
          <w:lang w:eastAsia="ar-SA"/>
        </w:rPr>
      </w:pPr>
    </w:p>
    <w:p w14:paraId="3A26E19A" w14:textId="77777777" w:rsidR="00761FBA" w:rsidRPr="00761FBA" w:rsidRDefault="00761FBA" w:rsidP="00761FBA">
      <w:pPr>
        <w:suppressAutoHyphens/>
        <w:spacing w:line="260" w:lineRule="exact"/>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t>22. člen</w:t>
      </w:r>
    </w:p>
    <w:p w14:paraId="00A99C83" w14:textId="77777777" w:rsidR="00761FBA" w:rsidRPr="00761FBA" w:rsidRDefault="00761FBA" w:rsidP="00761FBA">
      <w:pPr>
        <w:suppressAutoHyphens/>
        <w:spacing w:line="260" w:lineRule="exact"/>
        <w:rPr>
          <w:rFonts w:ascii="Lucida Sans Unicode" w:hAnsi="Lucida Sans Unicode" w:cs="Lucida Sans Unicode"/>
          <w:sz w:val="20"/>
          <w:szCs w:val="20"/>
          <w:lang w:eastAsia="ar-SA"/>
        </w:rPr>
      </w:pPr>
    </w:p>
    <w:p w14:paraId="05E6045E" w14:textId="77777777" w:rsidR="00761FBA" w:rsidRPr="00761FBA" w:rsidRDefault="00761FBA" w:rsidP="00761FBA">
      <w:pPr>
        <w:suppressAutoHyphens/>
        <w:spacing w:line="260" w:lineRule="exact"/>
        <w:ind w:left="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Vse morebitne spore iz tega okvirnega sporazuma bodo stranke tega okvirnega sporazuma reševale sporazumno. V kolikor do sporazuma ne bi prišlo, bodo spor predložile v reševanje na stvarno pristojno sodišče v ___________________.</w:t>
      </w:r>
    </w:p>
    <w:p w14:paraId="64423528" w14:textId="77777777" w:rsidR="00761FBA" w:rsidRPr="00761FBA" w:rsidRDefault="00761FBA" w:rsidP="00761FBA">
      <w:pPr>
        <w:suppressAutoHyphens/>
        <w:spacing w:line="260" w:lineRule="exact"/>
        <w:jc w:val="center"/>
        <w:rPr>
          <w:rFonts w:ascii="Lucida Sans Unicode" w:hAnsi="Lucida Sans Unicode" w:cs="Lucida Sans Unicode"/>
          <w:sz w:val="20"/>
          <w:szCs w:val="20"/>
          <w:lang w:eastAsia="ar-SA"/>
        </w:rPr>
      </w:pPr>
    </w:p>
    <w:p w14:paraId="5AFE2EE8" w14:textId="77777777" w:rsidR="00761FBA" w:rsidRPr="00761FBA" w:rsidRDefault="00761FBA" w:rsidP="00761FBA">
      <w:pPr>
        <w:suppressAutoHyphens/>
        <w:spacing w:line="260" w:lineRule="exact"/>
        <w:jc w:val="center"/>
        <w:rPr>
          <w:rFonts w:ascii="Lucida Sans Unicode" w:hAnsi="Lucida Sans Unicode" w:cs="Lucida Sans Unicode"/>
          <w:sz w:val="20"/>
          <w:szCs w:val="20"/>
          <w:lang w:eastAsia="ar-SA"/>
        </w:rPr>
      </w:pPr>
    </w:p>
    <w:p w14:paraId="645A6008" w14:textId="77777777" w:rsidR="00761FBA" w:rsidRPr="00761FBA" w:rsidRDefault="00761FBA" w:rsidP="00761FBA">
      <w:pPr>
        <w:spacing w:line="260" w:lineRule="exact"/>
        <w:ind w:left="360"/>
        <w:jc w:val="center"/>
        <w:rPr>
          <w:rFonts w:ascii="Lucida Sans Unicode" w:hAnsi="Lucida Sans Unicode" w:cs="Lucida Sans Unicode"/>
          <w:b/>
          <w:sz w:val="20"/>
          <w:szCs w:val="20"/>
          <w:lang w:eastAsia="ar-SA"/>
        </w:rPr>
      </w:pPr>
      <w:r w:rsidRPr="00761FBA">
        <w:rPr>
          <w:rFonts w:ascii="Lucida Sans Unicode" w:hAnsi="Lucida Sans Unicode" w:cs="Lucida Sans Unicode"/>
          <w:b/>
          <w:sz w:val="20"/>
          <w:szCs w:val="20"/>
          <w:lang w:eastAsia="ar-SA"/>
        </w:rPr>
        <w:t>23. člen</w:t>
      </w:r>
    </w:p>
    <w:p w14:paraId="7A23065E" w14:textId="77777777" w:rsidR="00761FBA" w:rsidRPr="00761FBA" w:rsidRDefault="00761FBA" w:rsidP="00761FBA">
      <w:pPr>
        <w:suppressAutoHyphens/>
        <w:spacing w:line="260" w:lineRule="exact"/>
        <w:jc w:val="left"/>
        <w:rPr>
          <w:rFonts w:ascii="Lucida Sans Unicode" w:hAnsi="Lucida Sans Unicode" w:cs="Lucida Sans Unicode"/>
          <w:sz w:val="20"/>
          <w:szCs w:val="20"/>
          <w:lang w:eastAsia="ar-SA"/>
        </w:rPr>
      </w:pPr>
    </w:p>
    <w:p w14:paraId="2CB840D5" w14:textId="77777777" w:rsidR="00761FBA" w:rsidRPr="00761FBA" w:rsidRDefault="00761FBA" w:rsidP="00761FBA">
      <w:pPr>
        <w:tabs>
          <w:tab w:val="left" w:pos="2694"/>
        </w:tabs>
        <w:suppressAutoHyphens/>
        <w:spacing w:line="260" w:lineRule="exact"/>
        <w:ind w:left="0"/>
        <w:jc w:val="left"/>
        <w:outlineLvl w:val="0"/>
        <w:rPr>
          <w:rFonts w:ascii="Lucida Sans Unicode" w:hAnsi="Lucida Sans Unicode" w:cs="Lucida Sans Unicode"/>
          <w:sz w:val="20"/>
          <w:szCs w:val="20"/>
          <w:lang w:eastAsia="ar-SA"/>
        </w:rPr>
      </w:pPr>
      <w:r w:rsidRPr="00761FBA">
        <w:rPr>
          <w:rFonts w:ascii="Lucida Sans Unicode" w:hAnsi="Lucida Sans Unicode" w:cs="Lucida Sans Unicode"/>
          <w:sz w:val="20"/>
          <w:szCs w:val="20"/>
          <w:lang w:eastAsia="ar-SA"/>
        </w:rPr>
        <w:t>Ta okvirni sporazum je pripravljena v petih izvodih. IJS in izvajalec obdelave prejmeta po en izvod, financer pa tri izvode tega okvirnega sporazuma.</w:t>
      </w:r>
    </w:p>
    <w:p w14:paraId="339BE872" w14:textId="77777777" w:rsidR="00761FBA" w:rsidRPr="00761FBA" w:rsidRDefault="00761FBA" w:rsidP="00761FBA">
      <w:pPr>
        <w:suppressAutoHyphens/>
        <w:spacing w:line="260" w:lineRule="exact"/>
        <w:jc w:val="left"/>
        <w:rPr>
          <w:rFonts w:ascii="Lucida Sans Unicode" w:hAnsi="Lucida Sans Unicode" w:cs="Lucida Sans Unicode"/>
          <w:sz w:val="20"/>
          <w:szCs w:val="20"/>
          <w:lang w:eastAsia="ar-SA"/>
        </w:rPr>
      </w:pPr>
    </w:p>
    <w:p w14:paraId="4A828680" w14:textId="77777777" w:rsidR="00761FBA" w:rsidRPr="00761FBA" w:rsidRDefault="00761FBA" w:rsidP="00761FBA">
      <w:pPr>
        <w:suppressAutoHyphens/>
        <w:spacing w:line="260" w:lineRule="exact"/>
        <w:jc w:val="left"/>
        <w:rPr>
          <w:rFonts w:ascii="Lucida Sans Unicode" w:hAnsi="Lucida Sans Unicode" w:cs="Lucida Sans Unicode"/>
          <w:sz w:val="20"/>
          <w:szCs w:val="20"/>
          <w:lang w:eastAsia="ar-SA"/>
        </w:rPr>
      </w:pPr>
    </w:p>
    <w:p w14:paraId="3F4803CC"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48C67769"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9285" w:type="dxa"/>
        <w:tblCellMar>
          <w:left w:w="70" w:type="dxa"/>
          <w:right w:w="70" w:type="dxa"/>
        </w:tblCellMar>
        <w:tblLook w:val="0000" w:firstRow="0" w:lastRow="0" w:firstColumn="0" w:lastColumn="0" w:noHBand="0" w:noVBand="0"/>
      </w:tblPr>
      <w:tblGrid>
        <w:gridCol w:w="3670"/>
        <w:gridCol w:w="1929"/>
        <w:gridCol w:w="3686"/>
      </w:tblGrid>
      <w:tr w:rsidR="004F3F1E" w:rsidRPr="00C33FD2" w14:paraId="2EBC631F" w14:textId="77777777" w:rsidTr="005C0F4D">
        <w:trPr>
          <w:trHeight w:val="907"/>
        </w:trPr>
        <w:tc>
          <w:tcPr>
            <w:tcW w:w="5599" w:type="dxa"/>
            <w:gridSpan w:val="2"/>
          </w:tcPr>
          <w:p w14:paraId="00DFC9D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V/Na ___________, dne ___________</w:t>
            </w:r>
          </w:p>
        </w:tc>
        <w:tc>
          <w:tcPr>
            <w:tcW w:w="3686" w:type="dxa"/>
          </w:tcPr>
          <w:p w14:paraId="24501182"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V/Na ___________,</w:t>
            </w:r>
            <w:r w:rsidRPr="00BA1871">
              <w:rPr>
                <w:rFonts w:ascii="Lucida Sans Unicode" w:hAnsi="Lucida Sans Unicode" w:cs="Lucida Sans Unicode"/>
                <w:noProof/>
                <w:sz w:val="20"/>
                <w:szCs w:val="20"/>
                <w:lang w:eastAsia="ar-SA"/>
              </w:rPr>
              <w:t>d</w:t>
            </w:r>
            <w:r w:rsidRPr="00BA1871">
              <w:rPr>
                <w:rFonts w:ascii="Lucida Sans Unicode" w:hAnsi="Lucida Sans Unicode" w:cs="Lucida Sans Unicode"/>
                <w:sz w:val="20"/>
                <w:szCs w:val="20"/>
                <w:lang w:eastAsia="ar-SA"/>
              </w:rPr>
              <w:t>ne ___________</w:t>
            </w:r>
          </w:p>
        </w:tc>
      </w:tr>
      <w:tr w:rsidR="004F3F1E" w:rsidRPr="00C33FD2" w14:paraId="52972868" w14:textId="77777777" w:rsidTr="005C0F4D">
        <w:trPr>
          <w:trHeight w:val="397"/>
        </w:trPr>
        <w:tc>
          <w:tcPr>
            <w:tcW w:w="5599" w:type="dxa"/>
            <w:gridSpan w:val="2"/>
          </w:tcPr>
          <w:p w14:paraId="0C3378C4" w14:textId="77777777" w:rsidR="004F3F1E" w:rsidRPr="00BA1871" w:rsidRDefault="004F3F1E" w:rsidP="005C0F4D">
            <w:pPr>
              <w:suppressAutoHyphens/>
              <w:spacing w:line="260" w:lineRule="exac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IJS:</w:t>
            </w:r>
          </w:p>
        </w:tc>
        <w:tc>
          <w:tcPr>
            <w:tcW w:w="3686" w:type="dxa"/>
          </w:tcPr>
          <w:p w14:paraId="2DACA087" w14:textId="77777777" w:rsidR="004F3F1E" w:rsidRPr="00BA1871" w:rsidRDefault="004F3F1E" w:rsidP="005C0F4D">
            <w:pPr>
              <w:suppressAutoHyphens/>
              <w:spacing w:line="260" w:lineRule="exact"/>
              <w:jc w:val="lef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Izvajalec obdelave:</w:t>
            </w:r>
          </w:p>
        </w:tc>
      </w:tr>
      <w:tr w:rsidR="004F3F1E" w:rsidRPr="00C33FD2" w14:paraId="1A8E2166" w14:textId="77777777" w:rsidTr="005C0F4D">
        <w:trPr>
          <w:trHeight w:val="327"/>
        </w:trPr>
        <w:tc>
          <w:tcPr>
            <w:tcW w:w="3670" w:type="dxa"/>
          </w:tcPr>
          <w:p w14:paraId="0BF5F94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1929" w:type="dxa"/>
          </w:tcPr>
          <w:p w14:paraId="766A0D7C"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3686" w:type="dxa"/>
          </w:tcPr>
          <w:p w14:paraId="5D943A51" w14:textId="77777777" w:rsidR="004F3F1E" w:rsidRPr="00BA1871" w:rsidRDefault="004F3F1E" w:rsidP="005C0F4D">
            <w:pPr>
              <w:suppressAutoHyphens/>
              <w:spacing w:line="260" w:lineRule="exact"/>
              <w:ind w:left="-70"/>
              <w:jc w:val="left"/>
              <w:rPr>
                <w:rFonts w:ascii="Lucida Sans Unicode" w:hAnsi="Lucida Sans Unicode" w:cs="Lucida Sans Unicode"/>
                <w:b/>
                <w:sz w:val="20"/>
                <w:szCs w:val="20"/>
                <w:lang w:eastAsia="ar-SA"/>
              </w:rPr>
            </w:pPr>
          </w:p>
        </w:tc>
      </w:tr>
      <w:tr w:rsidR="004F3F1E" w:rsidRPr="00C33FD2" w14:paraId="591EE160" w14:textId="77777777" w:rsidTr="005C0F4D">
        <w:trPr>
          <w:trHeight w:val="327"/>
        </w:trPr>
        <w:tc>
          <w:tcPr>
            <w:tcW w:w="3670" w:type="dxa"/>
          </w:tcPr>
          <w:p w14:paraId="59A41614"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i/>
                <w:sz w:val="20"/>
                <w:szCs w:val="20"/>
                <w:lang w:eastAsia="ar-SA"/>
              </w:rPr>
              <w:t>Direktor: __________________</w:t>
            </w:r>
          </w:p>
          <w:p w14:paraId="06EFD6CF"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p>
        </w:tc>
        <w:tc>
          <w:tcPr>
            <w:tcW w:w="1929" w:type="dxa"/>
          </w:tcPr>
          <w:p w14:paraId="3A107900" w14:textId="77777777" w:rsidR="004F3F1E" w:rsidRPr="00BA1871" w:rsidRDefault="004F3F1E" w:rsidP="005C0F4D">
            <w:pPr>
              <w:suppressAutoHyphens/>
              <w:spacing w:line="260" w:lineRule="exact"/>
              <w:jc w:val="left"/>
              <w:rPr>
                <w:rFonts w:ascii="Lucida Sans Unicode" w:hAnsi="Lucida Sans Unicode" w:cs="Lucida Sans Unicode"/>
                <w:sz w:val="20"/>
                <w:szCs w:val="20"/>
                <w:lang w:eastAsia="ar-SA"/>
              </w:rPr>
            </w:pPr>
          </w:p>
          <w:p w14:paraId="24FEB883"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c>
          <w:tcPr>
            <w:tcW w:w="3686" w:type="dxa"/>
          </w:tcPr>
          <w:p w14:paraId="5AF94651"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i/>
                <w:sz w:val="20"/>
                <w:szCs w:val="20"/>
                <w:lang w:eastAsia="ar-SA"/>
              </w:rPr>
              <w:t>Direktor: __________________</w:t>
            </w:r>
          </w:p>
          <w:p w14:paraId="280B6B44"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r>
    </w:tbl>
    <w:p w14:paraId="10B8F945"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233F73EE"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544F3D36"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p w14:paraId="7EEC32F4"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Št. zadeve: </w:t>
      </w:r>
      <w:r w:rsidRPr="00BA1871">
        <w:rPr>
          <w:rFonts w:ascii="Lucida Sans Unicode" w:hAnsi="Lucida Sans Unicode" w:cs="Lucida Sans Unicode"/>
          <w:i/>
          <w:color w:val="000000" w:themeColor="text1"/>
          <w:sz w:val="20"/>
          <w:szCs w:val="20"/>
          <w:u w:val="single"/>
        </w:rPr>
        <w:t>v p i š e    f i n a n c e r</w:t>
      </w:r>
    </w:p>
    <w:p w14:paraId="466BC1E3" w14:textId="77777777" w:rsidR="004F3F1E" w:rsidRPr="00BA1871" w:rsidRDefault="004F3F1E" w:rsidP="004F3F1E">
      <w:pPr>
        <w:spacing w:line="260" w:lineRule="exact"/>
        <w:rPr>
          <w:rFonts w:ascii="Lucida Sans Unicode" w:hAnsi="Lucida Sans Unicode" w:cs="Lucida Sans Unicode"/>
          <w:sz w:val="20"/>
          <w:szCs w:val="20"/>
        </w:rPr>
      </w:pPr>
      <w:r w:rsidRPr="00BA1871">
        <w:rPr>
          <w:rFonts w:ascii="Lucida Sans Unicode" w:hAnsi="Lucida Sans Unicode" w:cs="Lucida Sans Unicode"/>
          <w:sz w:val="20"/>
          <w:szCs w:val="20"/>
        </w:rPr>
        <w:t xml:space="preserve">Št. zbirke Računi: </w:t>
      </w:r>
      <w:r w:rsidRPr="00BA1871">
        <w:rPr>
          <w:rFonts w:ascii="Lucida Sans Unicode" w:hAnsi="Lucida Sans Unicode" w:cs="Lucida Sans Unicode"/>
          <w:i/>
          <w:color w:val="000000" w:themeColor="text1"/>
          <w:sz w:val="20"/>
          <w:szCs w:val="20"/>
          <w:u w:val="single"/>
        </w:rPr>
        <w:t>v p i š e    f i n a n c e r</w:t>
      </w:r>
    </w:p>
    <w:p w14:paraId="2EF9F60F" w14:textId="77777777" w:rsidR="004F3F1E" w:rsidRPr="00BA1871" w:rsidRDefault="004F3F1E" w:rsidP="004F3F1E">
      <w:pPr>
        <w:suppressAutoHyphens/>
        <w:spacing w:line="260" w:lineRule="exact"/>
        <w:jc w:val="left"/>
        <w:rPr>
          <w:rFonts w:ascii="Lucida Sans Unicode" w:hAnsi="Lucida Sans Unicode" w:cs="Lucida Sans Unicode"/>
          <w:sz w:val="20"/>
          <w:szCs w:val="20"/>
          <w:lang w:eastAsia="ar-SA"/>
        </w:rPr>
      </w:pPr>
    </w:p>
    <w:tbl>
      <w:tblPr>
        <w:tblW w:w="5599" w:type="dxa"/>
        <w:tblCellMar>
          <w:left w:w="70" w:type="dxa"/>
          <w:right w:w="70" w:type="dxa"/>
        </w:tblCellMar>
        <w:tblLook w:val="0000" w:firstRow="0" w:lastRow="0" w:firstColumn="0" w:lastColumn="0" w:noHBand="0" w:noVBand="0"/>
      </w:tblPr>
      <w:tblGrid>
        <w:gridCol w:w="3670"/>
        <w:gridCol w:w="1929"/>
      </w:tblGrid>
      <w:tr w:rsidR="004F3F1E" w:rsidRPr="00C33FD2" w14:paraId="24947EC6" w14:textId="77777777" w:rsidTr="005C0F4D">
        <w:trPr>
          <w:trHeight w:val="907"/>
        </w:trPr>
        <w:tc>
          <w:tcPr>
            <w:tcW w:w="5599" w:type="dxa"/>
            <w:gridSpan w:val="2"/>
          </w:tcPr>
          <w:p w14:paraId="46617A0F"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r w:rsidRPr="00BA1871">
              <w:rPr>
                <w:rFonts w:ascii="Lucida Sans Unicode" w:hAnsi="Lucida Sans Unicode" w:cs="Lucida Sans Unicode"/>
                <w:sz w:val="20"/>
                <w:szCs w:val="20"/>
                <w:lang w:eastAsia="ar-SA"/>
              </w:rPr>
              <w:t>V Ljubljani, dne ___________</w:t>
            </w:r>
          </w:p>
        </w:tc>
      </w:tr>
      <w:tr w:rsidR="004F3F1E" w:rsidRPr="00C33FD2" w14:paraId="1F4BF78D" w14:textId="77777777" w:rsidTr="005C0F4D">
        <w:trPr>
          <w:trHeight w:val="397"/>
        </w:trPr>
        <w:tc>
          <w:tcPr>
            <w:tcW w:w="5599" w:type="dxa"/>
            <w:gridSpan w:val="2"/>
          </w:tcPr>
          <w:p w14:paraId="6FD025ED" w14:textId="77777777" w:rsidR="004F3F1E" w:rsidRPr="00BA1871" w:rsidRDefault="004F3F1E" w:rsidP="005C0F4D">
            <w:pPr>
              <w:suppressAutoHyphens/>
              <w:spacing w:line="260" w:lineRule="exact"/>
              <w:rPr>
                <w:rFonts w:ascii="Lucida Sans Unicode" w:hAnsi="Lucida Sans Unicode" w:cs="Lucida Sans Unicode"/>
                <w:sz w:val="20"/>
                <w:szCs w:val="20"/>
                <w:u w:val="single"/>
                <w:lang w:eastAsia="ar-SA"/>
              </w:rPr>
            </w:pPr>
            <w:r w:rsidRPr="00BA1871">
              <w:rPr>
                <w:rFonts w:ascii="Lucida Sans Unicode" w:hAnsi="Lucida Sans Unicode" w:cs="Lucida Sans Unicode"/>
                <w:sz w:val="20"/>
                <w:szCs w:val="20"/>
                <w:u w:val="single"/>
                <w:lang w:eastAsia="ar-SA"/>
              </w:rPr>
              <w:t>Financer:</w:t>
            </w:r>
          </w:p>
        </w:tc>
      </w:tr>
      <w:tr w:rsidR="004F3F1E" w:rsidRPr="00C33FD2" w14:paraId="65FBFE13" w14:textId="77777777" w:rsidTr="005C0F4D">
        <w:trPr>
          <w:trHeight w:val="327"/>
        </w:trPr>
        <w:tc>
          <w:tcPr>
            <w:tcW w:w="3670" w:type="dxa"/>
          </w:tcPr>
          <w:p w14:paraId="406498D7"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c>
          <w:tcPr>
            <w:tcW w:w="1929" w:type="dxa"/>
          </w:tcPr>
          <w:p w14:paraId="6E4847EB" w14:textId="77777777" w:rsidR="004F3F1E" w:rsidRPr="00BA1871" w:rsidRDefault="004F3F1E" w:rsidP="005C0F4D">
            <w:pPr>
              <w:suppressAutoHyphens/>
              <w:spacing w:line="260" w:lineRule="exact"/>
              <w:rPr>
                <w:rFonts w:ascii="Lucida Sans Unicode" w:hAnsi="Lucida Sans Unicode" w:cs="Lucida Sans Unicode"/>
                <w:b/>
                <w:sz w:val="20"/>
                <w:szCs w:val="20"/>
                <w:lang w:eastAsia="ar-SA"/>
              </w:rPr>
            </w:pPr>
          </w:p>
        </w:tc>
      </w:tr>
      <w:tr w:rsidR="004F3F1E" w:rsidRPr="00C33FD2" w14:paraId="7B217413" w14:textId="77777777" w:rsidTr="005C0F4D">
        <w:trPr>
          <w:trHeight w:val="327"/>
        </w:trPr>
        <w:tc>
          <w:tcPr>
            <w:tcW w:w="3670" w:type="dxa"/>
          </w:tcPr>
          <w:p w14:paraId="0F4F1AE9" w14:textId="235E0586"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r w:rsidRPr="00BA1871">
              <w:rPr>
                <w:rFonts w:ascii="Lucida Sans Unicode" w:hAnsi="Lucida Sans Unicode" w:cs="Lucida Sans Unicode"/>
                <w:sz w:val="20"/>
                <w:szCs w:val="20"/>
              </w:rPr>
              <w:t>mag.</w:t>
            </w:r>
            <w:r w:rsidR="002B5BBD">
              <w:rPr>
                <w:rFonts w:ascii="Lucida Sans Unicode" w:hAnsi="Lucida Sans Unicode" w:cs="Lucida Sans Unicode"/>
                <w:sz w:val="20"/>
                <w:szCs w:val="20"/>
              </w:rPr>
              <w:t xml:space="preserve"> </w:t>
            </w:r>
            <w:r w:rsidRPr="00BA1871">
              <w:rPr>
                <w:rFonts w:ascii="Lucida Sans Unicode" w:hAnsi="Lucida Sans Unicode" w:cs="Lucida Sans Unicode"/>
                <w:sz w:val="20"/>
                <w:szCs w:val="20"/>
              </w:rPr>
              <w:t>Andrej VIZJAK, MINISTER</w:t>
            </w:r>
          </w:p>
          <w:p w14:paraId="68C827B8"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i/>
                <w:sz w:val="20"/>
                <w:szCs w:val="20"/>
                <w:lang w:eastAsia="ar-SA"/>
              </w:rPr>
            </w:pPr>
          </w:p>
        </w:tc>
        <w:tc>
          <w:tcPr>
            <w:tcW w:w="1929" w:type="dxa"/>
          </w:tcPr>
          <w:p w14:paraId="61A8BE32" w14:textId="77777777" w:rsidR="004F3F1E" w:rsidRPr="00BA1871" w:rsidRDefault="004F3F1E" w:rsidP="005C0F4D">
            <w:pPr>
              <w:suppressAutoHyphens/>
              <w:spacing w:line="260" w:lineRule="exact"/>
              <w:jc w:val="left"/>
              <w:rPr>
                <w:rFonts w:ascii="Lucida Sans Unicode" w:hAnsi="Lucida Sans Unicode" w:cs="Lucida Sans Unicode"/>
                <w:sz w:val="20"/>
                <w:szCs w:val="20"/>
                <w:lang w:eastAsia="ar-SA"/>
              </w:rPr>
            </w:pPr>
          </w:p>
          <w:p w14:paraId="219563C6" w14:textId="77777777" w:rsidR="004F3F1E" w:rsidRPr="00BA1871" w:rsidRDefault="004F3F1E" w:rsidP="005C0F4D">
            <w:pPr>
              <w:tabs>
                <w:tab w:val="left" w:pos="3261"/>
                <w:tab w:val="left" w:pos="6804"/>
              </w:tabs>
              <w:suppressAutoHyphens/>
              <w:spacing w:line="260" w:lineRule="exact"/>
              <w:jc w:val="left"/>
              <w:rPr>
                <w:rFonts w:ascii="Lucida Sans Unicode" w:hAnsi="Lucida Sans Unicode" w:cs="Lucida Sans Unicode"/>
                <w:sz w:val="20"/>
                <w:szCs w:val="20"/>
                <w:lang w:eastAsia="ar-SA"/>
              </w:rPr>
            </w:pPr>
          </w:p>
        </w:tc>
      </w:tr>
    </w:tbl>
    <w:p w14:paraId="4D6EF23D" w14:textId="77777777" w:rsidR="004F3F1E" w:rsidRPr="00BA1871" w:rsidRDefault="004F3F1E" w:rsidP="004F3F1E">
      <w:pPr>
        <w:suppressAutoHyphens/>
        <w:spacing w:line="260" w:lineRule="exact"/>
        <w:jc w:val="left"/>
        <w:rPr>
          <w:rFonts w:ascii="Lucida Sans Unicode" w:hAnsi="Lucida Sans Unicode" w:cs="Lucida Sans Unicode"/>
          <w:sz w:val="20"/>
          <w:szCs w:val="20"/>
        </w:rPr>
      </w:pPr>
    </w:p>
    <w:p w14:paraId="5DFB6542" w14:textId="286250C7" w:rsidR="00CC6A77" w:rsidRDefault="00CC6A77" w:rsidP="004F3F1E">
      <w:pPr>
        <w:ind w:left="0"/>
        <w:rPr>
          <w:rFonts w:ascii="Lucida Sans Unicode" w:hAnsi="Lucida Sans Unicode" w:cs="Lucida Sans Unicode"/>
          <w:i/>
          <w:color w:val="808080"/>
          <w:sz w:val="20"/>
          <w:szCs w:val="20"/>
          <w:highlight w:val="yellow"/>
        </w:rPr>
      </w:pPr>
    </w:p>
    <w:p w14:paraId="1CE03375" w14:textId="77777777" w:rsidR="00CC6A77" w:rsidRDefault="00CC6A77">
      <w:pPr>
        <w:spacing w:after="160" w:line="259" w:lineRule="auto"/>
        <w:ind w:left="0"/>
        <w:jc w:val="left"/>
        <w:rPr>
          <w:rFonts w:ascii="Lucida Sans Unicode" w:hAnsi="Lucida Sans Unicode" w:cs="Lucida Sans Unicode"/>
          <w:i/>
          <w:color w:val="808080"/>
          <w:sz w:val="20"/>
          <w:szCs w:val="20"/>
          <w:highlight w:val="yellow"/>
        </w:rPr>
      </w:pPr>
      <w:r>
        <w:rPr>
          <w:rFonts w:ascii="Lucida Sans Unicode" w:hAnsi="Lucida Sans Unicode" w:cs="Lucida Sans Unicode"/>
          <w:i/>
          <w:color w:val="808080"/>
          <w:sz w:val="20"/>
          <w:szCs w:val="20"/>
          <w:highlight w:val="yellow"/>
        </w:rPr>
        <w:br w:type="page"/>
      </w:r>
    </w:p>
    <w:p w14:paraId="6022E106" w14:textId="77777777" w:rsidR="00CC6A77" w:rsidRPr="00CC6A77" w:rsidRDefault="00CC6A77" w:rsidP="00CC6A77">
      <w:pPr>
        <w:pStyle w:val="Naslov1"/>
        <w:rPr>
          <w:rFonts w:ascii="Lucida Sans Unicode" w:hAnsi="Lucida Sans Unicode" w:cs="Lucida Sans Unicode"/>
          <w:sz w:val="20"/>
          <w:szCs w:val="20"/>
        </w:rPr>
      </w:pPr>
      <w:bookmarkStart w:id="13" w:name="_Toc510075368"/>
      <w:r w:rsidRPr="00CC6A77">
        <w:rPr>
          <w:rFonts w:ascii="Lucida Sans Unicode" w:hAnsi="Lucida Sans Unicode" w:cs="Lucida Sans Unicode"/>
          <w:sz w:val="20"/>
          <w:szCs w:val="20"/>
        </w:rPr>
        <w:lastRenderedPageBreak/>
        <w:t xml:space="preserve">Izjava po 35. členu </w:t>
      </w:r>
      <w:proofErr w:type="spellStart"/>
      <w:r w:rsidRPr="00CC6A77">
        <w:rPr>
          <w:rFonts w:ascii="Lucida Sans Unicode" w:hAnsi="Lucida Sans Unicode" w:cs="Lucida Sans Unicode"/>
          <w:sz w:val="20"/>
          <w:szCs w:val="20"/>
        </w:rPr>
        <w:t>ZIntPK</w:t>
      </w:r>
      <w:bookmarkEnd w:id="13"/>
      <w:proofErr w:type="spellEnd"/>
      <w:r w:rsidRPr="00CC6A77">
        <w:rPr>
          <w:rFonts w:ascii="Lucida Sans Unicode" w:hAnsi="Lucida Sans Unicode" w:cs="Lucida Sans Unicode"/>
          <w:sz w:val="20"/>
          <w:szCs w:val="20"/>
        </w:rPr>
        <w:t xml:space="preserve"> in o </w:t>
      </w:r>
      <w:proofErr w:type="spellStart"/>
      <w:r w:rsidRPr="00CC6A77">
        <w:rPr>
          <w:rFonts w:ascii="Lucida Sans Unicode" w:hAnsi="Lucida Sans Unicode" w:cs="Lucida Sans Unicode"/>
          <w:sz w:val="20"/>
          <w:szCs w:val="20"/>
        </w:rPr>
        <w:t>neuvrstitvi</w:t>
      </w:r>
      <w:proofErr w:type="spellEnd"/>
      <w:r w:rsidRPr="00CC6A77">
        <w:rPr>
          <w:rFonts w:ascii="Lucida Sans Unicode" w:hAnsi="Lucida Sans Unicode" w:cs="Lucida Sans Unicode"/>
          <w:sz w:val="20"/>
          <w:szCs w:val="20"/>
        </w:rPr>
        <w:t xml:space="preserve"> v evidenco gospodarskih subjektov z negativnimi referencami </w:t>
      </w:r>
    </w:p>
    <w:p w14:paraId="351F94FF" w14:textId="77777777" w:rsidR="00CC6A77" w:rsidRPr="002D1323" w:rsidRDefault="00CC6A77" w:rsidP="00CC6A77">
      <w:pPr>
        <w:shd w:val="clear" w:color="auto" w:fill="FFFFFF"/>
        <w:spacing w:line="312" w:lineRule="auto"/>
        <w:rPr>
          <w:rFonts w:ascii="Garamond" w:hAnsi="Garamond" w:cs="Arial"/>
        </w:rPr>
      </w:pPr>
    </w:p>
    <w:p w14:paraId="17A3D11B" w14:textId="7CB29EBC" w:rsidR="00CC6A77" w:rsidRPr="00CE66B3" w:rsidRDefault="00CC6A77" w:rsidP="00CC6A77">
      <w:pPr>
        <w:shd w:val="clear" w:color="auto" w:fill="FFFFFF"/>
        <w:rPr>
          <w:rFonts w:ascii="Lucida Sans Unicode" w:hAnsi="Lucida Sans Unicode" w:cs="Lucida Sans Unicode"/>
          <w:sz w:val="20"/>
          <w:szCs w:val="20"/>
        </w:rPr>
      </w:pPr>
      <w:r w:rsidRPr="00CE66B3">
        <w:rPr>
          <w:rFonts w:ascii="Lucida Sans Unicode" w:hAnsi="Lucida Sans Unicode" w:cs="Lucida Sans Unicode"/>
          <w:sz w:val="20"/>
          <w:szCs w:val="20"/>
        </w:rPr>
        <w:t>V postopku za izvedbo javnega naročila »</w:t>
      </w:r>
      <w:r w:rsidR="00761FBA" w:rsidRPr="009E63DD">
        <w:rPr>
          <w:rFonts w:ascii="Lucida Sans Unicode" w:hAnsi="Lucida Sans Unicode" w:cs="Lucida Sans Unicode"/>
          <w:sz w:val="20"/>
          <w:szCs w:val="20"/>
        </w:rPr>
        <w:t>Prevzem, prevoz in obdelava ločeno zbrane odpadne embalaže</w:t>
      </w:r>
      <w:r w:rsidRPr="00CE66B3">
        <w:rPr>
          <w:rFonts w:ascii="Lucida Sans Unicode" w:hAnsi="Lucida Sans Unicode" w:cs="Lucida Sans Unicode"/>
          <w:sz w:val="20"/>
          <w:szCs w:val="20"/>
        </w:rPr>
        <w:t xml:space="preserve">« </w:t>
      </w:r>
    </w:p>
    <w:p w14:paraId="0299C3D1" w14:textId="77777777" w:rsidR="00CC6A77" w:rsidRPr="00CE66B3" w:rsidRDefault="00CC6A77" w:rsidP="00CC6A77">
      <w:pPr>
        <w:autoSpaceDE w:val="0"/>
        <w:autoSpaceDN w:val="0"/>
        <w:adjustRightInd w:val="0"/>
        <w:rPr>
          <w:rFonts w:ascii="Lucida Sans Unicode" w:hAnsi="Lucida Sans Unicode" w:cs="Lucida Sans Unicode"/>
          <w:bCs/>
          <w:sz w:val="20"/>
          <w:szCs w:val="20"/>
        </w:rPr>
      </w:pPr>
    </w:p>
    <w:p w14:paraId="5FF9D595" w14:textId="77777777" w:rsidR="00CC6A77" w:rsidRPr="00CE66B3" w:rsidRDefault="00CC6A77" w:rsidP="00CC6A77">
      <w:pPr>
        <w:autoSpaceDE w:val="0"/>
        <w:autoSpaceDN w:val="0"/>
        <w:adjustRightInd w:val="0"/>
        <w:rPr>
          <w:rFonts w:ascii="Lucida Sans Unicode" w:hAnsi="Lucida Sans Unicode" w:cs="Lucida Sans Unicode"/>
          <w:bCs/>
          <w:i/>
          <w:sz w:val="20"/>
          <w:szCs w:val="20"/>
        </w:rPr>
      </w:pPr>
      <w:r w:rsidRPr="00CE66B3">
        <w:rPr>
          <w:rFonts w:ascii="Lucida Sans Unicode" w:hAnsi="Lucida Sans Unicode" w:cs="Lucida Sans Unicode"/>
          <w:bCs/>
          <w:sz w:val="20"/>
          <w:szCs w:val="20"/>
        </w:rPr>
        <w:t>ponudnik</w:t>
      </w:r>
      <w:r w:rsidRPr="00CE66B3">
        <w:rPr>
          <w:rFonts w:ascii="Lucida Sans Unicode" w:hAnsi="Lucida Sans Unicode" w:cs="Lucida Sans Unicode"/>
          <w:sz w:val="20"/>
          <w:szCs w:val="20"/>
        </w:rPr>
        <w:t>:</w:t>
      </w:r>
      <w:r w:rsidRPr="00CE66B3">
        <w:rPr>
          <w:rFonts w:ascii="Lucida Sans Unicode" w:hAnsi="Lucida Sans Unicode" w:cs="Lucida Sans Unicode"/>
          <w:i/>
          <w:sz w:val="20"/>
          <w:szCs w:val="20"/>
        </w:rPr>
        <w:t xml:space="preserve"> </w:t>
      </w:r>
      <w:r w:rsidRPr="00CE66B3">
        <w:rPr>
          <w:rFonts w:ascii="Lucida Sans Unicode" w:hAnsi="Lucida Sans Unicode" w:cs="Lucida Sans Unicode"/>
          <w:bCs/>
          <w:i/>
          <w:sz w:val="20"/>
          <w:szCs w:val="20"/>
        </w:rPr>
        <w:t>…………………………………………………………</w:t>
      </w:r>
    </w:p>
    <w:p w14:paraId="0E8398DD" w14:textId="77777777" w:rsidR="00CC6A77" w:rsidRPr="00CE66B3" w:rsidRDefault="00CC6A77" w:rsidP="00CC6A77">
      <w:pPr>
        <w:autoSpaceDE w:val="0"/>
        <w:autoSpaceDN w:val="0"/>
        <w:adjustRightInd w:val="0"/>
        <w:rPr>
          <w:rFonts w:ascii="Lucida Sans Unicode" w:hAnsi="Lucida Sans Unicode" w:cs="Lucida Sans Unicode"/>
          <w:bCs/>
          <w:sz w:val="20"/>
          <w:szCs w:val="20"/>
        </w:rPr>
      </w:pPr>
    </w:p>
    <w:p w14:paraId="698C17B2"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bCs/>
          <w:sz w:val="20"/>
          <w:szCs w:val="20"/>
        </w:rPr>
        <w:t xml:space="preserve">izjavlja, da ni nastopil položaj, kot ga ureja določilo 35. člena </w:t>
      </w:r>
      <w:r w:rsidRPr="00CE66B3">
        <w:rPr>
          <w:rFonts w:ascii="Lucida Sans Unicode" w:hAnsi="Lucida Sans Unicode" w:cs="Lucida Sans Unicode"/>
          <w:sz w:val="20"/>
          <w:szCs w:val="20"/>
        </w:rPr>
        <w:t xml:space="preserve">Zakona o integriteti in preprečevanju korupcije (ZIntPK-UPB2, </w:t>
      </w:r>
      <w:proofErr w:type="spellStart"/>
      <w:r w:rsidRPr="00CE66B3">
        <w:rPr>
          <w:rFonts w:ascii="Lucida Sans Unicode" w:hAnsi="Lucida Sans Unicode" w:cs="Lucida Sans Unicode"/>
          <w:sz w:val="20"/>
          <w:szCs w:val="20"/>
        </w:rPr>
        <w:t>Ur.l</w:t>
      </w:r>
      <w:proofErr w:type="spellEnd"/>
      <w:r w:rsidRPr="00CE66B3">
        <w:rPr>
          <w:rFonts w:ascii="Lucida Sans Unicode" w:hAnsi="Lucida Sans Unicode" w:cs="Lucida Sans Unicode"/>
          <w:sz w:val="20"/>
          <w:szCs w:val="20"/>
        </w:rPr>
        <w:t>. RS 69/11).</w:t>
      </w:r>
    </w:p>
    <w:p w14:paraId="3E75F775"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4EA31DA4"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 xml:space="preserve">Določba 1. odst. 35. člena </w:t>
      </w:r>
      <w:proofErr w:type="spellStart"/>
      <w:r w:rsidRPr="00CE66B3">
        <w:rPr>
          <w:rFonts w:ascii="Lucida Sans Unicode" w:hAnsi="Lucida Sans Unicode" w:cs="Lucida Sans Unicode"/>
          <w:sz w:val="20"/>
          <w:szCs w:val="20"/>
        </w:rPr>
        <w:t>ZIntPK</w:t>
      </w:r>
      <w:proofErr w:type="spellEnd"/>
      <w:r w:rsidRPr="00CE66B3">
        <w:rPr>
          <w:rFonts w:ascii="Lucida Sans Unicode" w:hAnsi="Lucida Sans Unicode" w:cs="Lucida Sans Unicode"/>
          <w:sz w:val="20"/>
          <w:szCs w:val="20"/>
        </w:rPr>
        <w:t xml:space="preserve"> med drugim določa, da organ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62B50A1F"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56523687"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 xml:space="preserve">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 </w:t>
      </w:r>
    </w:p>
    <w:p w14:paraId="2B02CF22" w14:textId="77777777" w:rsidR="00CC6A77" w:rsidRPr="00CE66B3" w:rsidRDefault="00CC6A77" w:rsidP="00CC6A77">
      <w:pPr>
        <w:autoSpaceDE w:val="0"/>
        <w:autoSpaceDN w:val="0"/>
        <w:adjustRightInd w:val="0"/>
        <w:rPr>
          <w:rFonts w:ascii="Lucida Sans Unicode" w:hAnsi="Lucida Sans Unicode" w:cs="Lucida Sans Unicode"/>
          <w:sz w:val="20"/>
          <w:szCs w:val="20"/>
        </w:rPr>
      </w:pPr>
    </w:p>
    <w:p w14:paraId="25D10905" w14:textId="77777777" w:rsidR="00CC6A77" w:rsidRPr="00CE66B3" w:rsidRDefault="00CC6A77" w:rsidP="00CC6A77">
      <w:pPr>
        <w:autoSpaceDE w:val="0"/>
        <w:autoSpaceDN w:val="0"/>
        <w:adjustRightInd w:val="0"/>
        <w:rPr>
          <w:rFonts w:ascii="Lucida Sans Unicode" w:hAnsi="Lucida Sans Unicode" w:cs="Lucida Sans Unicode"/>
          <w:sz w:val="20"/>
          <w:szCs w:val="20"/>
        </w:rPr>
      </w:pPr>
      <w:r w:rsidRPr="00CE66B3">
        <w:rPr>
          <w:rFonts w:ascii="Lucida Sans Unicode" w:hAnsi="Lucida Sans Unicode" w:cs="Lucida Sans Unicode"/>
          <w:sz w:val="20"/>
          <w:szCs w:val="20"/>
        </w:rPr>
        <w:t xml:space="preserve">Pogodba, ki je v nasprotju z določbami 35.  člena </w:t>
      </w:r>
      <w:proofErr w:type="spellStart"/>
      <w:r w:rsidRPr="00CE66B3">
        <w:rPr>
          <w:rFonts w:ascii="Lucida Sans Unicode" w:hAnsi="Lucida Sans Unicode" w:cs="Lucida Sans Unicode"/>
          <w:sz w:val="20"/>
          <w:szCs w:val="20"/>
        </w:rPr>
        <w:t>ZIntPK</w:t>
      </w:r>
      <w:proofErr w:type="spellEnd"/>
      <w:r w:rsidRPr="00CE66B3">
        <w:rPr>
          <w:rFonts w:ascii="Lucida Sans Unicode" w:hAnsi="Lucida Sans Unicode" w:cs="Lucida Sans Unicode"/>
          <w:sz w:val="20"/>
          <w:szCs w:val="20"/>
        </w:rPr>
        <w:t>, je nična.</w:t>
      </w:r>
    </w:p>
    <w:p w14:paraId="5F53CB19" w14:textId="77777777" w:rsidR="00CC6A77" w:rsidRDefault="00CC6A77" w:rsidP="00CC6A77">
      <w:pPr>
        <w:rPr>
          <w:rFonts w:ascii="Lucida Sans Unicode" w:hAnsi="Lucida Sans Unicode" w:cs="Lucida Sans Unicode"/>
          <w:sz w:val="20"/>
          <w:szCs w:val="20"/>
        </w:rPr>
      </w:pPr>
    </w:p>
    <w:p w14:paraId="2CA36675" w14:textId="77777777" w:rsidR="00CC6A77" w:rsidRPr="00B178C4" w:rsidRDefault="00CC6A77" w:rsidP="00CC6A77">
      <w:pPr>
        <w:pStyle w:val="Naslov2"/>
        <w:jc w:val="both"/>
        <w:rPr>
          <w:rFonts w:ascii="Lucida Sans Unicode" w:eastAsia="Calibri" w:hAnsi="Lucida Sans Unicode" w:cs="Lucida Sans Unicode"/>
          <w:b w:val="0"/>
          <w:bCs w:val="0"/>
          <w:sz w:val="20"/>
          <w:szCs w:val="20"/>
          <w:lang w:eastAsia="en-US"/>
        </w:rPr>
      </w:pPr>
      <w:r>
        <w:rPr>
          <w:rFonts w:ascii="Lucida Sans Unicode" w:eastAsia="Calibri" w:hAnsi="Lucida Sans Unicode" w:cs="Lucida Sans Unicode"/>
          <w:b w:val="0"/>
          <w:bCs w:val="0"/>
          <w:sz w:val="20"/>
          <w:szCs w:val="20"/>
          <w:lang w:eastAsia="en-US"/>
        </w:rPr>
        <w:t>Ponudnik prav tako izjavlja, da n</w:t>
      </w:r>
      <w:r w:rsidRPr="00B178C4">
        <w:rPr>
          <w:rFonts w:ascii="Lucida Sans Unicode" w:eastAsia="Calibri" w:hAnsi="Lucida Sans Unicode" w:cs="Lucida Sans Unicode"/>
          <w:b w:val="0"/>
          <w:bCs w:val="0"/>
          <w:sz w:val="20"/>
          <w:szCs w:val="20"/>
          <w:lang w:eastAsia="en-US"/>
        </w:rPr>
        <w:t>a dan, ko poteče rok za oddajo ponudbe</w:t>
      </w:r>
      <w:r>
        <w:rPr>
          <w:rFonts w:ascii="Lucida Sans Unicode" w:eastAsia="Calibri" w:hAnsi="Lucida Sans Unicode" w:cs="Lucida Sans Unicode"/>
          <w:b w:val="0"/>
          <w:bCs w:val="0"/>
          <w:sz w:val="20"/>
          <w:szCs w:val="20"/>
          <w:lang w:eastAsia="en-US"/>
        </w:rPr>
        <w:t>, ni</w:t>
      </w:r>
      <w:r w:rsidRPr="00B178C4">
        <w:rPr>
          <w:rFonts w:ascii="Lucida Sans Unicode" w:eastAsia="Calibri" w:hAnsi="Lucida Sans Unicode" w:cs="Lucida Sans Unicode"/>
          <w:b w:val="0"/>
          <w:bCs w:val="0"/>
          <w:sz w:val="20"/>
          <w:szCs w:val="20"/>
          <w:lang w:eastAsia="en-US"/>
        </w:rPr>
        <w:t xml:space="preserve"> izločen iz postopkov oddaje javnih naročil zaradi uvrstitve v evidenco gospodarskih subjektov z negativnimi referencami.</w:t>
      </w:r>
    </w:p>
    <w:p w14:paraId="139E7152" w14:textId="77777777" w:rsidR="00CC6A77" w:rsidRDefault="00CC6A77" w:rsidP="00CC6A77">
      <w:pPr>
        <w:rPr>
          <w:rFonts w:ascii="Lucida Sans Unicode" w:hAnsi="Lucida Sans Unicode" w:cs="Lucida Sans Unicode"/>
          <w:sz w:val="20"/>
          <w:szCs w:val="20"/>
        </w:rPr>
      </w:pPr>
    </w:p>
    <w:p w14:paraId="406E0FF6" w14:textId="77777777" w:rsidR="00CC6A77" w:rsidRDefault="00CC6A77" w:rsidP="00CC6A77">
      <w:pPr>
        <w:rPr>
          <w:rFonts w:ascii="Lucida Sans Unicode" w:hAnsi="Lucida Sans Unicode" w:cs="Lucida Sans Unicode"/>
          <w:sz w:val="20"/>
          <w:szCs w:val="20"/>
        </w:rPr>
      </w:pPr>
    </w:p>
    <w:p w14:paraId="59671A8C" w14:textId="77777777" w:rsidR="00CC6A77" w:rsidRPr="00CE66B3" w:rsidRDefault="00CC6A77" w:rsidP="00CC6A77">
      <w:pPr>
        <w:rPr>
          <w:rFonts w:ascii="Lucida Sans Unicode" w:hAnsi="Lucida Sans Unicode" w:cs="Lucida Sans Unicode"/>
          <w:sz w:val="20"/>
          <w:szCs w:val="20"/>
        </w:rPr>
      </w:pPr>
    </w:p>
    <w:p w14:paraId="63723FF4" w14:textId="77777777" w:rsidR="00CC6A77" w:rsidRPr="00CE66B3" w:rsidRDefault="00CC6A77" w:rsidP="00CC6A77">
      <w:pPr>
        <w:rPr>
          <w:rFonts w:ascii="Lucida Sans Unicode" w:hAnsi="Lucida Sans Unicode" w:cs="Lucida Sans Unicode"/>
          <w:sz w:val="20"/>
          <w:szCs w:val="20"/>
        </w:rPr>
      </w:pPr>
    </w:p>
    <w:p w14:paraId="310C5E57" w14:textId="77777777" w:rsidR="00CC6A77" w:rsidRPr="00CE66B3" w:rsidRDefault="00CC6A77" w:rsidP="00CC6A77">
      <w:pPr>
        <w:rPr>
          <w:rFonts w:ascii="Lucida Sans Unicode" w:hAnsi="Lucida Sans Unicode" w:cs="Lucida Sans Unicode"/>
          <w:sz w:val="20"/>
          <w:szCs w:val="20"/>
        </w:rPr>
      </w:pPr>
      <w:r w:rsidRPr="00CE66B3">
        <w:rPr>
          <w:rFonts w:ascii="Lucida Sans Unicode" w:hAnsi="Lucida Sans Unicode" w:cs="Lucida Sans Unicode"/>
          <w:sz w:val="20"/>
          <w:szCs w:val="20"/>
        </w:rPr>
        <w:t xml:space="preserve">Kraj in datum:                                            Žig: </w:t>
      </w:r>
      <w:r w:rsidRPr="00CE66B3">
        <w:rPr>
          <w:rFonts w:ascii="Lucida Sans Unicode" w:hAnsi="Lucida Sans Unicode" w:cs="Lucida Sans Unicode"/>
          <w:sz w:val="20"/>
          <w:szCs w:val="20"/>
        </w:rPr>
        <w:tab/>
      </w:r>
      <w:r w:rsidRPr="00CE66B3">
        <w:rPr>
          <w:rFonts w:ascii="Lucida Sans Unicode" w:hAnsi="Lucida Sans Unicode" w:cs="Lucida Sans Unicode"/>
          <w:sz w:val="20"/>
          <w:szCs w:val="20"/>
        </w:rPr>
        <w:tab/>
      </w:r>
      <w:r w:rsidRPr="00CE66B3">
        <w:rPr>
          <w:rFonts w:ascii="Lucida Sans Unicode" w:hAnsi="Lucida Sans Unicode" w:cs="Lucida Sans Unicode"/>
          <w:sz w:val="20"/>
          <w:szCs w:val="20"/>
        </w:rPr>
        <w:tab/>
        <w:t>Podpis ponudnika:</w:t>
      </w:r>
    </w:p>
    <w:p w14:paraId="01EEC3F6" w14:textId="6E66549F" w:rsidR="00342AE2" w:rsidRPr="00CC6A77" w:rsidRDefault="00342AE2" w:rsidP="00CC6A77">
      <w:pPr>
        <w:ind w:left="0"/>
        <w:rPr>
          <w:rFonts w:ascii="Garamond" w:hAnsi="Garamond" w:cs="Arial"/>
        </w:rPr>
      </w:pPr>
    </w:p>
    <w:sectPr w:rsidR="00342AE2" w:rsidRPr="00CC6A77" w:rsidSect="009070A8">
      <w:pgSz w:w="11906" w:h="16838"/>
      <w:pgMar w:top="1417" w:right="1286" w:bottom="1418" w:left="1440"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1" w15:restartNumberingAfterBreak="0">
    <w:nsid w:val="0430512B"/>
    <w:multiLevelType w:val="hybridMultilevel"/>
    <w:tmpl w:val="45DEEC20"/>
    <w:lvl w:ilvl="0" w:tplc="9B22D9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870B0"/>
    <w:multiLevelType w:val="hybridMultilevel"/>
    <w:tmpl w:val="D6FE715E"/>
    <w:lvl w:ilvl="0" w:tplc="04240001">
      <w:start w:val="1"/>
      <w:numFmt w:val="bullet"/>
      <w:lvlText w:val=""/>
      <w:lvlJc w:val="left"/>
      <w:pPr>
        <w:ind w:left="-985" w:hanging="360"/>
      </w:pPr>
      <w:rPr>
        <w:rFonts w:ascii="Symbol" w:hAnsi="Symbol" w:hint="default"/>
      </w:rPr>
    </w:lvl>
    <w:lvl w:ilvl="1" w:tplc="04240003" w:tentative="1">
      <w:start w:val="1"/>
      <w:numFmt w:val="bullet"/>
      <w:lvlText w:val="o"/>
      <w:lvlJc w:val="left"/>
      <w:pPr>
        <w:ind w:left="-265" w:hanging="360"/>
      </w:pPr>
      <w:rPr>
        <w:rFonts w:ascii="Courier New" w:hAnsi="Courier New" w:cs="Courier New" w:hint="default"/>
      </w:rPr>
    </w:lvl>
    <w:lvl w:ilvl="2" w:tplc="04240005" w:tentative="1">
      <w:start w:val="1"/>
      <w:numFmt w:val="bullet"/>
      <w:lvlText w:val=""/>
      <w:lvlJc w:val="left"/>
      <w:pPr>
        <w:ind w:left="455" w:hanging="360"/>
      </w:pPr>
      <w:rPr>
        <w:rFonts w:ascii="Wingdings" w:hAnsi="Wingdings" w:hint="default"/>
      </w:rPr>
    </w:lvl>
    <w:lvl w:ilvl="3" w:tplc="04240001" w:tentative="1">
      <w:start w:val="1"/>
      <w:numFmt w:val="bullet"/>
      <w:lvlText w:val=""/>
      <w:lvlJc w:val="left"/>
      <w:pPr>
        <w:ind w:left="1175" w:hanging="360"/>
      </w:pPr>
      <w:rPr>
        <w:rFonts w:ascii="Symbol" w:hAnsi="Symbol" w:hint="default"/>
      </w:rPr>
    </w:lvl>
    <w:lvl w:ilvl="4" w:tplc="04240003" w:tentative="1">
      <w:start w:val="1"/>
      <w:numFmt w:val="bullet"/>
      <w:lvlText w:val="o"/>
      <w:lvlJc w:val="left"/>
      <w:pPr>
        <w:ind w:left="1895" w:hanging="360"/>
      </w:pPr>
      <w:rPr>
        <w:rFonts w:ascii="Courier New" w:hAnsi="Courier New" w:cs="Courier New" w:hint="default"/>
      </w:rPr>
    </w:lvl>
    <w:lvl w:ilvl="5" w:tplc="04240005" w:tentative="1">
      <w:start w:val="1"/>
      <w:numFmt w:val="bullet"/>
      <w:lvlText w:val=""/>
      <w:lvlJc w:val="left"/>
      <w:pPr>
        <w:ind w:left="2615" w:hanging="360"/>
      </w:pPr>
      <w:rPr>
        <w:rFonts w:ascii="Wingdings" w:hAnsi="Wingdings" w:hint="default"/>
      </w:rPr>
    </w:lvl>
    <w:lvl w:ilvl="6" w:tplc="04240001" w:tentative="1">
      <w:start w:val="1"/>
      <w:numFmt w:val="bullet"/>
      <w:lvlText w:val=""/>
      <w:lvlJc w:val="left"/>
      <w:pPr>
        <w:ind w:left="3335" w:hanging="360"/>
      </w:pPr>
      <w:rPr>
        <w:rFonts w:ascii="Symbol" w:hAnsi="Symbol" w:hint="default"/>
      </w:rPr>
    </w:lvl>
    <w:lvl w:ilvl="7" w:tplc="04240003" w:tentative="1">
      <w:start w:val="1"/>
      <w:numFmt w:val="bullet"/>
      <w:lvlText w:val="o"/>
      <w:lvlJc w:val="left"/>
      <w:pPr>
        <w:ind w:left="4055" w:hanging="360"/>
      </w:pPr>
      <w:rPr>
        <w:rFonts w:ascii="Courier New" w:hAnsi="Courier New" w:cs="Courier New" w:hint="default"/>
      </w:rPr>
    </w:lvl>
    <w:lvl w:ilvl="8" w:tplc="04240005" w:tentative="1">
      <w:start w:val="1"/>
      <w:numFmt w:val="bullet"/>
      <w:lvlText w:val=""/>
      <w:lvlJc w:val="left"/>
      <w:pPr>
        <w:ind w:left="4775" w:hanging="360"/>
      </w:pPr>
      <w:rPr>
        <w:rFonts w:ascii="Wingdings" w:hAnsi="Wingdings" w:hint="default"/>
      </w:rPr>
    </w:lvl>
  </w:abstractNum>
  <w:abstractNum w:abstractNumId="4" w15:restartNumberingAfterBreak="0">
    <w:nsid w:val="09290D3A"/>
    <w:multiLevelType w:val="hybridMultilevel"/>
    <w:tmpl w:val="63E6FF24"/>
    <w:lvl w:ilvl="0" w:tplc="FFFFFFFF">
      <w:start w:val="1"/>
      <w:numFmt w:val="bullet"/>
      <w:lvlText w:val="-"/>
      <w:lvlJc w:val="left"/>
      <w:pPr>
        <w:tabs>
          <w:tab w:val="num" w:pos="360"/>
        </w:tabs>
        <w:ind w:left="360" w:hanging="360"/>
      </w:pPr>
      <w:rPr>
        <w:rFonts w:ascii="Tahoma" w:eastAsia="Times New Roman" w:hAnsi="Tahoma" w:cs="Tahoma" w:hint="default"/>
      </w:rPr>
    </w:lvl>
    <w:lvl w:ilvl="1" w:tplc="FE42CC88">
      <w:start w:val="1"/>
      <w:numFmt w:val="bullet"/>
      <w:lvlText w:val=""/>
      <w:lvlJc w:val="left"/>
      <w:pPr>
        <w:tabs>
          <w:tab w:val="num" w:pos="108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9066C"/>
    <w:multiLevelType w:val="hybridMultilevel"/>
    <w:tmpl w:val="687E2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B84955"/>
    <w:multiLevelType w:val="hybridMultilevel"/>
    <w:tmpl w:val="0E1ED614"/>
    <w:lvl w:ilvl="0" w:tplc="0424000F">
      <w:start w:val="6"/>
      <w:numFmt w:val="bullet"/>
      <w:lvlText w:val="-"/>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E195F"/>
    <w:multiLevelType w:val="hybridMultilevel"/>
    <w:tmpl w:val="A058E0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C404CC3"/>
    <w:multiLevelType w:val="hybridMultilevel"/>
    <w:tmpl w:val="304AE29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75750DC"/>
    <w:multiLevelType w:val="hybridMultilevel"/>
    <w:tmpl w:val="4112A1EE"/>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27364"/>
    <w:multiLevelType w:val="hybridMultilevel"/>
    <w:tmpl w:val="33B87F3C"/>
    <w:lvl w:ilvl="0" w:tplc="FE42CC88">
      <w:start w:val="1"/>
      <w:numFmt w:val="bullet"/>
      <w:lvlText w:val=""/>
      <w:lvlJc w:val="left"/>
      <w:pPr>
        <w:tabs>
          <w:tab w:val="num" w:pos="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B57FC"/>
    <w:multiLevelType w:val="hybridMultilevel"/>
    <w:tmpl w:val="9F6C5A22"/>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E4982"/>
    <w:multiLevelType w:val="hybridMultilevel"/>
    <w:tmpl w:val="75500546"/>
    <w:lvl w:ilvl="0" w:tplc="01661F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D9B2644"/>
    <w:multiLevelType w:val="hybridMultilevel"/>
    <w:tmpl w:val="821CFE70"/>
    <w:lvl w:ilvl="0" w:tplc="0424000F">
      <w:start w:val="6"/>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1F75EA2"/>
    <w:multiLevelType w:val="hybridMultilevel"/>
    <w:tmpl w:val="42CA8B04"/>
    <w:lvl w:ilvl="0" w:tplc="35486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002A6F"/>
    <w:multiLevelType w:val="hybridMultilevel"/>
    <w:tmpl w:val="43D48552"/>
    <w:lvl w:ilvl="0" w:tplc="A8BE1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FE4019"/>
    <w:multiLevelType w:val="singleLevel"/>
    <w:tmpl w:val="700E3212"/>
    <w:lvl w:ilvl="0">
      <w:start w:val="2"/>
      <w:numFmt w:val="bullet"/>
      <w:lvlText w:val="-"/>
      <w:lvlJc w:val="left"/>
      <w:pPr>
        <w:tabs>
          <w:tab w:val="num" w:pos="786"/>
        </w:tabs>
        <w:ind w:left="786" w:hanging="360"/>
      </w:pPr>
      <w:rPr>
        <w:rFonts w:ascii="Times New Roman" w:hAnsi="Times New Roman" w:hint="default"/>
      </w:rPr>
    </w:lvl>
  </w:abstractNum>
  <w:abstractNum w:abstractNumId="18"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9" w15:restartNumberingAfterBreak="0">
    <w:nsid w:val="48330284"/>
    <w:multiLevelType w:val="hybridMultilevel"/>
    <w:tmpl w:val="41C4604E"/>
    <w:lvl w:ilvl="0" w:tplc="16480D3E">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0"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4822CD"/>
    <w:multiLevelType w:val="hybridMultilevel"/>
    <w:tmpl w:val="703C10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8935CA"/>
    <w:multiLevelType w:val="hybridMultilevel"/>
    <w:tmpl w:val="8C147E9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B351A2"/>
    <w:multiLevelType w:val="hybridMultilevel"/>
    <w:tmpl w:val="DC240110"/>
    <w:lvl w:ilvl="0" w:tplc="49BAFC24">
      <w:start w:val="1"/>
      <w:numFmt w:val="decimal"/>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F34E66"/>
    <w:multiLevelType w:val="hybridMultilevel"/>
    <w:tmpl w:val="BFC21E68"/>
    <w:lvl w:ilvl="0" w:tplc="0424000F">
      <w:start w:val="6"/>
      <w:numFmt w:val="bullet"/>
      <w:lvlText w:val="-"/>
      <w:lvlJc w:val="left"/>
      <w:pPr>
        <w:tabs>
          <w:tab w:val="num" w:pos="360"/>
        </w:tabs>
        <w:ind w:left="360" w:hanging="360"/>
      </w:p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70199C"/>
    <w:multiLevelType w:val="hybridMultilevel"/>
    <w:tmpl w:val="AC9C8B10"/>
    <w:lvl w:ilvl="0" w:tplc="FFFFFFFF">
      <w:start w:val="1"/>
      <w:numFmt w:val="bullet"/>
      <w:lvlText w:val=""/>
      <w:lvlJc w:val="left"/>
      <w:pPr>
        <w:tabs>
          <w:tab w:val="num" w:pos="284"/>
        </w:tabs>
        <w:ind w:left="284" w:hanging="284"/>
      </w:pPr>
      <w:rPr>
        <w:rFonts w:ascii="Symbol" w:eastAsia="Times New Roman" w:hAnsi="Symbol"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31B489A"/>
    <w:multiLevelType w:val="hybridMultilevel"/>
    <w:tmpl w:val="82FA3CD6"/>
    <w:lvl w:ilvl="0" w:tplc="0424000F">
      <w:start w:val="6"/>
      <w:numFmt w:val="bullet"/>
      <w:lvlText w:val="-"/>
      <w:lvlJc w:val="left"/>
      <w:pPr>
        <w:tabs>
          <w:tab w:val="num" w:pos="360"/>
        </w:tabs>
        <w:ind w:left="360" w:hanging="360"/>
      </w:pPr>
    </w:lvl>
    <w:lvl w:ilvl="1" w:tplc="1FFEAD2A">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542283"/>
    <w:multiLevelType w:val="hybridMultilevel"/>
    <w:tmpl w:val="4DC6F500"/>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BB440E"/>
    <w:multiLevelType w:val="hybridMultilevel"/>
    <w:tmpl w:val="23E0ACC6"/>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2800FC"/>
    <w:multiLevelType w:val="hybridMultilevel"/>
    <w:tmpl w:val="C5B07A0C"/>
    <w:lvl w:ilvl="0" w:tplc="1E4CCE0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B129C5"/>
    <w:multiLevelType w:val="hybridMultilevel"/>
    <w:tmpl w:val="CF64E204"/>
    <w:lvl w:ilvl="0" w:tplc="4496B0BE">
      <w:start w:val="1"/>
      <w:numFmt w:val="decimal"/>
      <w:lvlText w:val="%1."/>
      <w:lvlJc w:val="righ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6C403D2"/>
    <w:multiLevelType w:val="hybridMultilevel"/>
    <w:tmpl w:val="91F281C2"/>
    <w:lvl w:ilvl="0" w:tplc="230CCBFC">
      <w:numFmt w:val="bullet"/>
      <w:lvlText w:val="-"/>
      <w:lvlJc w:val="left"/>
      <w:pPr>
        <w:tabs>
          <w:tab w:val="num" w:pos="360"/>
        </w:tabs>
        <w:ind w:left="360" w:hanging="360"/>
      </w:pPr>
      <w:rPr>
        <w:rFonts w:ascii="Verdana" w:eastAsia="Constantia" w:hAnsi="Verdana" w:cs="Constanti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92111"/>
    <w:multiLevelType w:val="hybridMultilevel"/>
    <w:tmpl w:val="F2CE914C"/>
    <w:lvl w:ilvl="0" w:tplc="04240001">
      <w:start w:val="1"/>
      <w:numFmt w:val="bullet"/>
      <w:lvlText w:val=""/>
      <w:lvlJc w:val="left"/>
      <w:pPr>
        <w:ind w:left="-1345" w:hanging="360"/>
      </w:pPr>
      <w:rPr>
        <w:rFonts w:ascii="Symbol" w:hAnsi="Symbol" w:hint="default"/>
      </w:rPr>
    </w:lvl>
    <w:lvl w:ilvl="1" w:tplc="04240003" w:tentative="1">
      <w:start w:val="1"/>
      <w:numFmt w:val="bullet"/>
      <w:lvlText w:val="o"/>
      <w:lvlJc w:val="left"/>
      <w:pPr>
        <w:ind w:left="-625" w:hanging="360"/>
      </w:pPr>
      <w:rPr>
        <w:rFonts w:ascii="Courier New" w:hAnsi="Courier New" w:cs="Courier New" w:hint="default"/>
      </w:rPr>
    </w:lvl>
    <w:lvl w:ilvl="2" w:tplc="04240005" w:tentative="1">
      <w:start w:val="1"/>
      <w:numFmt w:val="bullet"/>
      <w:lvlText w:val=""/>
      <w:lvlJc w:val="left"/>
      <w:pPr>
        <w:ind w:left="95" w:hanging="360"/>
      </w:pPr>
      <w:rPr>
        <w:rFonts w:ascii="Wingdings" w:hAnsi="Wingdings" w:hint="default"/>
      </w:rPr>
    </w:lvl>
    <w:lvl w:ilvl="3" w:tplc="04240001" w:tentative="1">
      <w:start w:val="1"/>
      <w:numFmt w:val="bullet"/>
      <w:lvlText w:val=""/>
      <w:lvlJc w:val="left"/>
      <w:pPr>
        <w:ind w:left="815" w:hanging="360"/>
      </w:pPr>
      <w:rPr>
        <w:rFonts w:ascii="Symbol" w:hAnsi="Symbol" w:hint="default"/>
      </w:rPr>
    </w:lvl>
    <w:lvl w:ilvl="4" w:tplc="04240003" w:tentative="1">
      <w:start w:val="1"/>
      <w:numFmt w:val="bullet"/>
      <w:lvlText w:val="o"/>
      <w:lvlJc w:val="left"/>
      <w:pPr>
        <w:ind w:left="1535" w:hanging="360"/>
      </w:pPr>
      <w:rPr>
        <w:rFonts w:ascii="Courier New" w:hAnsi="Courier New" w:cs="Courier New" w:hint="default"/>
      </w:rPr>
    </w:lvl>
    <w:lvl w:ilvl="5" w:tplc="04240005" w:tentative="1">
      <w:start w:val="1"/>
      <w:numFmt w:val="bullet"/>
      <w:lvlText w:val=""/>
      <w:lvlJc w:val="left"/>
      <w:pPr>
        <w:ind w:left="2255" w:hanging="360"/>
      </w:pPr>
      <w:rPr>
        <w:rFonts w:ascii="Wingdings" w:hAnsi="Wingdings" w:hint="default"/>
      </w:rPr>
    </w:lvl>
    <w:lvl w:ilvl="6" w:tplc="04240001" w:tentative="1">
      <w:start w:val="1"/>
      <w:numFmt w:val="bullet"/>
      <w:lvlText w:val=""/>
      <w:lvlJc w:val="left"/>
      <w:pPr>
        <w:ind w:left="2975" w:hanging="360"/>
      </w:pPr>
      <w:rPr>
        <w:rFonts w:ascii="Symbol" w:hAnsi="Symbol" w:hint="default"/>
      </w:rPr>
    </w:lvl>
    <w:lvl w:ilvl="7" w:tplc="04240003" w:tentative="1">
      <w:start w:val="1"/>
      <w:numFmt w:val="bullet"/>
      <w:lvlText w:val="o"/>
      <w:lvlJc w:val="left"/>
      <w:pPr>
        <w:ind w:left="3695" w:hanging="360"/>
      </w:pPr>
      <w:rPr>
        <w:rFonts w:ascii="Courier New" w:hAnsi="Courier New" w:cs="Courier New" w:hint="default"/>
      </w:rPr>
    </w:lvl>
    <w:lvl w:ilvl="8" w:tplc="04240005" w:tentative="1">
      <w:start w:val="1"/>
      <w:numFmt w:val="bullet"/>
      <w:lvlText w:val=""/>
      <w:lvlJc w:val="left"/>
      <w:pPr>
        <w:ind w:left="4415" w:hanging="360"/>
      </w:pPr>
      <w:rPr>
        <w:rFonts w:ascii="Wingdings" w:hAnsi="Wingdings" w:hint="default"/>
      </w:rPr>
    </w:lvl>
  </w:abstractNum>
  <w:abstractNum w:abstractNumId="37"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27"/>
  </w:num>
  <w:num w:numId="3">
    <w:abstractNumId w:val="0"/>
  </w:num>
  <w:num w:numId="4">
    <w:abstractNumId w:val="2"/>
  </w:num>
  <w:num w:numId="5">
    <w:abstractNumId w:val="18"/>
  </w:num>
  <w:num w:numId="6">
    <w:abstractNumId w:val="26"/>
  </w:num>
  <w:num w:numId="7">
    <w:abstractNumId w:val="20"/>
  </w:num>
  <w:num w:numId="8">
    <w:abstractNumId w:val="17"/>
  </w:num>
  <w:num w:numId="9">
    <w:abstractNumId w:val="8"/>
  </w:num>
  <w:num w:numId="10">
    <w:abstractNumId w:val="25"/>
  </w:num>
  <w:num w:numId="11">
    <w:abstractNumId w:val="12"/>
  </w:num>
  <w:num w:numId="12">
    <w:abstractNumId w:val="30"/>
  </w:num>
  <w:num w:numId="13">
    <w:abstractNumId w:val="11"/>
  </w:num>
  <w:num w:numId="14">
    <w:abstractNumId w:val="35"/>
  </w:num>
  <w:num w:numId="15">
    <w:abstractNumId w:val="10"/>
  </w:num>
  <w:num w:numId="16">
    <w:abstractNumId w:val="7"/>
  </w:num>
  <w:num w:numId="17">
    <w:abstractNumId w:val="4"/>
  </w:num>
  <w:num w:numId="18">
    <w:abstractNumId w:val="24"/>
  </w:num>
  <w:num w:numId="19">
    <w:abstractNumId w:val="28"/>
  </w:num>
  <w:num w:numId="20">
    <w:abstractNumId w:val="5"/>
  </w:num>
  <w:num w:numId="21">
    <w:abstractNumId w:val="13"/>
  </w:num>
  <w:num w:numId="22">
    <w:abstractNumId w:val="14"/>
  </w:num>
  <w:num w:numId="23">
    <w:abstractNumId w:val="36"/>
  </w:num>
  <w:num w:numId="24">
    <w:abstractNumId w:val="32"/>
  </w:num>
  <w:num w:numId="25">
    <w:abstractNumId w:val="3"/>
  </w:num>
  <w:num w:numId="26">
    <w:abstractNumId w:val="31"/>
  </w:num>
  <w:num w:numId="27">
    <w:abstractNumId w:val="29"/>
  </w:num>
  <w:num w:numId="28">
    <w:abstractNumId w:val="2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5"/>
  </w:num>
  <w:num w:numId="32">
    <w:abstractNumId w:val="16"/>
  </w:num>
  <w:num w:numId="33">
    <w:abstractNumId w:val="1"/>
  </w:num>
  <w:num w:numId="34">
    <w:abstractNumId w:val="37"/>
  </w:num>
  <w:num w:numId="35">
    <w:abstractNumId w:val="34"/>
  </w:num>
  <w:num w:numId="36">
    <w:abstractNumId w:val="9"/>
  </w:num>
  <w:num w:numId="37">
    <w:abstractNumId w:val="19"/>
  </w:num>
  <w:num w:numId="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530F9"/>
    <w:rsid w:val="0005657F"/>
    <w:rsid w:val="00073DC1"/>
    <w:rsid w:val="00086A58"/>
    <w:rsid w:val="000A3CEF"/>
    <w:rsid w:val="000B1844"/>
    <w:rsid w:val="000D481D"/>
    <w:rsid w:val="000F13C1"/>
    <w:rsid w:val="001A4B33"/>
    <w:rsid w:val="001C78BB"/>
    <w:rsid w:val="001F53AA"/>
    <w:rsid w:val="002230F7"/>
    <w:rsid w:val="00230A76"/>
    <w:rsid w:val="00231CAF"/>
    <w:rsid w:val="002541E8"/>
    <w:rsid w:val="0027290D"/>
    <w:rsid w:val="002933B5"/>
    <w:rsid w:val="002B5BBD"/>
    <w:rsid w:val="002C4373"/>
    <w:rsid w:val="002D10AA"/>
    <w:rsid w:val="0033493B"/>
    <w:rsid w:val="00342AE2"/>
    <w:rsid w:val="00354BB4"/>
    <w:rsid w:val="003615C7"/>
    <w:rsid w:val="00367948"/>
    <w:rsid w:val="003832F1"/>
    <w:rsid w:val="00387939"/>
    <w:rsid w:val="00393B78"/>
    <w:rsid w:val="003A6ACE"/>
    <w:rsid w:val="003C2748"/>
    <w:rsid w:val="003E05F5"/>
    <w:rsid w:val="0040428C"/>
    <w:rsid w:val="00421C1D"/>
    <w:rsid w:val="00425ABF"/>
    <w:rsid w:val="004626F3"/>
    <w:rsid w:val="00463F63"/>
    <w:rsid w:val="00495B77"/>
    <w:rsid w:val="004E75B6"/>
    <w:rsid w:val="004F3F1E"/>
    <w:rsid w:val="00504ADC"/>
    <w:rsid w:val="005959D3"/>
    <w:rsid w:val="005A6F6E"/>
    <w:rsid w:val="005D5AEB"/>
    <w:rsid w:val="005F0BEF"/>
    <w:rsid w:val="00605877"/>
    <w:rsid w:val="006311D9"/>
    <w:rsid w:val="006422FC"/>
    <w:rsid w:val="006543D3"/>
    <w:rsid w:val="0066316E"/>
    <w:rsid w:val="0066355A"/>
    <w:rsid w:val="006825A7"/>
    <w:rsid w:val="00691818"/>
    <w:rsid w:val="006A0160"/>
    <w:rsid w:val="007007C5"/>
    <w:rsid w:val="007123F7"/>
    <w:rsid w:val="00716420"/>
    <w:rsid w:val="007256E5"/>
    <w:rsid w:val="00732116"/>
    <w:rsid w:val="00736B42"/>
    <w:rsid w:val="00756E00"/>
    <w:rsid w:val="00761FBA"/>
    <w:rsid w:val="00770CAD"/>
    <w:rsid w:val="007B0FFC"/>
    <w:rsid w:val="007E0BB9"/>
    <w:rsid w:val="007E1BAD"/>
    <w:rsid w:val="007E64C2"/>
    <w:rsid w:val="007E6B96"/>
    <w:rsid w:val="0080436C"/>
    <w:rsid w:val="00804486"/>
    <w:rsid w:val="00890B96"/>
    <w:rsid w:val="00893791"/>
    <w:rsid w:val="00896023"/>
    <w:rsid w:val="008C3788"/>
    <w:rsid w:val="008C708D"/>
    <w:rsid w:val="009070A8"/>
    <w:rsid w:val="0093509E"/>
    <w:rsid w:val="009D489B"/>
    <w:rsid w:val="00A47020"/>
    <w:rsid w:val="00A87D4D"/>
    <w:rsid w:val="00AA3FE7"/>
    <w:rsid w:val="00AA4938"/>
    <w:rsid w:val="00AD1668"/>
    <w:rsid w:val="00AD7037"/>
    <w:rsid w:val="00B2629F"/>
    <w:rsid w:val="00B73CD9"/>
    <w:rsid w:val="00B84F09"/>
    <w:rsid w:val="00BA5AA2"/>
    <w:rsid w:val="00BD25D2"/>
    <w:rsid w:val="00C30B48"/>
    <w:rsid w:val="00C43CA9"/>
    <w:rsid w:val="00C95E2F"/>
    <w:rsid w:val="00CB7144"/>
    <w:rsid w:val="00CC6A77"/>
    <w:rsid w:val="00D127EC"/>
    <w:rsid w:val="00D25236"/>
    <w:rsid w:val="00D31957"/>
    <w:rsid w:val="00D60880"/>
    <w:rsid w:val="00D818EA"/>
    <w:rsid w:val="00DD770F"/>
    <w:rsid w:val="00E15352"/>
    <w:rsid w:val="00E54E8D"/>
    <w:rsid w:val="00E71DB1"/>
    <w:rsid w:val="00E72C56"/>
    <w:rsid w:val="00E76EF8"/>
    <w:rsid w:val="00E8339D"/>
    <w:rsid w:val="00E84D60"/>
    <w:rsid w:val="00EB2B73"/>
    <w:rsid w:val="00EC48CE"/>
    <w:rsid w:val="00EE4C9D"/>
    <w:rsid w:val="00EF2AE6"/>
    <w:rsid w:val="00F74EDA"/>
    <w:rsid w:val="00FA260C"/>
    <w:rsid w:val="00FC03C3"/>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
    <w:basedOn w:val="Navaden"/>
    <w:link w:val="GlavaZnak"/>
    <w:rsid w:val="006825A7"/>
    <w:pPr>
      <w:tabs>
        <w:tab w:val="center" w:pos="4536"/>
        <w:tab w:val="right" w:pos="9072"/>
      </w:tabs>
    </w:pPr>
  </w:style>
  <w:style w:type="character" w:customStyle="1" w:styleId="GlavaZnak">
    <w:name w:val="Glava Znak"/>
    <w:aliases w:val="APEK-4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uiPriority w:val="99"/>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 w:type="paragraph" w:styleId="Revizija">
    <w:name w:val="Revision"/>
    <w:hidden/>
    <w:uiPriority w:val="99"/>
    <w:semiHidden/>
    <w:rsid w:val="004F3F1E"/>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 w:id="1997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AF6297-E2EA-41F2-AFFB-F46233FF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5500</Words>
  <Characters>31354</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12</cp:revision>
  <dcterms:created xsi:type="dcterms:W3CDTF">2020-05-15T10:12:00Z</dcterms:created>
  <dcterms:modified xsi:type="dcterms:W3CDTF">2020-10-19T12:27:00Z</dcterms:modified>
</cp:coreProperties>
</file>