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10F06740"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C45D88">
        <w:rPr>
          <w:rFonts w:ascii="Lucida Sans Unicode" w:eastAsia="Times New Roman" w:hAnsi="Lucida Sans Unicode" w:cs="Lucida Sans Unicode"/>
          <w:b/>
          <w:sz w:val="24"/>
          <w:szCs w:val="24"/>
          <w:lang w:eastAsia="sl-SI"/>
        </w:rPr>
        <w:t xml:space="preserve"> in kanalizacija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689113D2"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w:t>
      </w:r>
      <w:r w:rsidR="00C45D88">
        <w:rPr>
          <w:rFonts w:ascii="Lucida Sans Unicode" w:eastAsia="Times New Roman" w:hAnsi="Lucida Sans Unicode" w:cs="Lucida Sans Unicode"/>
          <w:b/>
          <w:sz w:val="20"/>
          <w:szCs w:val="20"/>
          <w:lang w:eastAsia="sl-SI"/>
        </w:rPr>
        <w:t xml:space="preserve"> in kanalizaciji</w:t>
      </w:r>
      <w:r w:rsidRPr="001B0636">
        <w:rPr>
          <w:rFonts w:ascii="Lucida Sans Unicode" w:eastAsia="Times New Roman" w:hAnsi="Lucida Sans Unicode" w:cs="Lucida Sans Unicode"/>
          <w:b/>
          <w:sz w:val="20"/>
          <w:szCs w:val="20"/>
          <w:lang w:eastAsia="sl-SI"/>
        </w:rPr>
        <w:t xml:space="preserve"> po </w:t>
      </w:r>
      <w:r w:rsidR="00D90648">
        <w:rPr>
          <w:rFonts w:ascii="Lucida Sans Unicode" w:eastAsia="Times New Roman" w:hAnsi="Lucida Sans Unicode" w:cs="Lucida Sans Unicode"/>
          <w:b/>
          <w:sz w:val="20"/>
          <w:szCs w:val="20"/>
          <w:lang w:eastAsia="sl-SI"/>
        </w:rPr>
        <w:t>Slamnikarski in Ljubljanski cesti v Domžalah</w:t>
      </w:r>
    </w:p>
    <w:p w14:paraId="7E40D8C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B0636">
        <w:rPr>
          <w:rFonts w:ascii="Lucida Sans Unicode" w:eastAsia="Times New Roman" w:hAnsi="Lucida Sans Unicode" w:cs="Lucida Sans Unicode"/>
          <w:b/>
          <w:sz w:val="20"/>
          <w:szCs w:val="20"/>
          <w:lang w:eastAsia="sl-SI"/>
        </w:rPr>
        <w:t>DOMŽALE</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A73DF1" w:rsidRDefault="00A73DF1"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A73DF1" w:rsidRDefault="00A73DF1"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p>
    <w:p w14:paraId="3E32C4DE" w14:textId="355B299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vodovodnih hišnih priključkih po </w:t>
      </w:r>
      <w:r w:rsidR="00D90648">
        <w:rPr>
          <w:rFonts w:ascii="Lucida Sans Unicode" w:eastAsia="Times New Roman" w:hAnsi="Lucida Sans Unicode" w:cs="Lucida Sans Unicode"/>
          <w:b/>
          <w:sz w:val="20"/>
          <w:szCs w:val="20"/>
          <w:lang w:eastAsia="sl-SI"/>
        </w:rPr>
        <w:t>Slamnikarski cesti v Domžalah</w:t>
      </w:r>
    </w:p>
    <w:p w14:paraId="3CB746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A73DF1" w:rsidRDefault="00A73DF1"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A73DF1" w:rsidRDefault="00A73DF1"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(REKAPITUALCIJA)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98850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4D34A108" w14:textId="47ABA1DE"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b/>
          <w:sz w:val="20"/>
          <w:szCs w:val="20"/>
          <w:lang w:eastAsia="sl-SI"/>
        </w:rPr>
        <w:t>Slamnikarski in Ljubljanski cesti v Domžalah</w:t>
      </w:r>
    </w:p>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96309DB"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6E60172A"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postopku oddaje javnega naročila »Investicijsko vzdrževalna dela na vodovodu, kanalizaciji in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Pr="001B0636">
        <w:rPr>
          <w:rFonts w:ascii="Lucida Sans Unicode" w:eastAsia="Times New Roman" w:hAnsi="Lucida Sans Unicode" w:cs="Lucida Sans Unicode"/>
          <w:sz w:val="20"/>
          <w:szCs w:val="20"/>
          <w:lang w:eastAsia="sl-SI"/>
        </w:rPr>
        <w:t xml:space="preserve">«, objavljen na Portalu javnih naročil pod št. objave JN_________________/2020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A73DF1" w:rsidRDefault="00A73DF1"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A73DF1" w:rsidRDefault="00A73DF1"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030CB09D"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1125D4D3"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2071EBF0"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1DB0140E" w:rsidR="00E85923" w:rsidRPr="001B0636"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b/>
          <w:i/>
          <w:iCs/>
          <w:sz w:val="20"/>
          <w:szCs w:val="20"/>
          <w:lang w:eastAsia="sl-SI"/>
        </w:rPr>
        <w:t>Slamnikarski in Ljubljanski cesti v Domžalah</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0" w:name="_Hlk509830466"/>
      <w:bookmarkEnd w:id="0"/>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658AA9F5" w14:textId="5BC8763E" w:rsidR="00E85923"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I</w:t>
      </w:r>
      <w:r w:rsidR="00E85923" w:rsidRPr="001B0636">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po </w:t>
      </w:r>
      <w:r w:rsidR="00D90648">
        <w:rPr>
          <w:rFonts w:ascii="Lucida Sans Unicode" w:eastAsia="Times New Roman" w:hAnsi="Lucida Sans Unicode" w:cs="Lucida Sans Unicode"/>
          <w:b/>
          <w:i/>
          <w:iCs/>
          <w:sz w:val="20"/>
          <w:szCs w:val="20"/>
          <w:lang w:eastAsia="sl-SI"/>
        </w:rPr>
        <w:t>Slamnikarski in Ljubljanski cesti v Domžalah</w:t>
      </w:r>
    </w:p>
    <w:p w14:paraId="13A718D6"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EBA6171" w14:textId="562B6E02" w:rsidR="00E85923" w:rsidRPr="001B0636"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b/>
          <w:i/>
          <w:iCs/>
          <w:sz w:val="20"/>
          <w:szCs w:val="20"/>
          <w:lang w:eastAsia="sl-SI"/>
        </w:rPr>
        <w:t>Slamnikarski in Ljubljanski cesti v Domžalah</w:t>
      </w:r>
    </w:p>
    <w:p w14:paraId="3F39030B" w14:textId="77777777" w:rsidR="00E85923" w:rsidRPr="001B0636"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0599D0F6" w14:textId="77777777" w:rsidR="00D90648" w:rsidRDefault="00D90648" w:rsidP="00D90648">
      <w:pPr>
        <w:autoSpaceDE w:val="0"/>
        <w:autoSpaceDN w:val="0"/>
        <w:adjustRightInd w:val="0"/>
        <w:rPr>
          <w:rFonts w:ascii="Lucida Sans Unicode" w:hAnsi="Lucida Sans Unicode" w:cs="Lucida Sans Unicode"/>
          <w:b/>
          <w:sz w:val="20"/>
          <w:szCs w:val="20"/>
        </w:rPr>
      </w:pP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 mora biti izdelan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w:t>
      </w:r>
      <w:r w:rsidRPr="00253CCA">
        <w:rPr>
          <w:rFonts w:ascii="Lucida Sans Unicode" w:hAnsi="Lucida Sans Unicode" w:cs="Lucida Sans Unicode"/>
          <w:sz w:val="20"/>
          <w:szCs w:val="20"/>
        </w:rPr>
        <w:lastRenderedPageBreak/>
        <w:t xml:space="preserve">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14:paraId="7800B33B" w14:textId="77777777" w:rsidR="00D90648" w:rsidRDefault="00D90648" w:rsidP="00D90648">
      <w:pPr>
        <w:autoSpaceDE w:val="0"/>
        <w:autoSpaceDN w:val="0"/>
        <w:adjustRightInd w:val="0"/>
        <w:rPr>
          <w:rFonts w:ascii="Lucida Sans Unicode" w:hAnsi="Lucida Sans Unicode" w:cs="Lucida Sans Unicode"/>
          <w:b/>
          <w:sz w:val="20"/>
        </w:rPr>
      </w:pP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7A02615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38A11C8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3C3DF365"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71D2A92C"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56A5A58F"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lastRenderedPageBreak/>
        <w:t>PRIROBNIČNI FAZONI:</w:t>
      </w:r>
    </w:p>
    <w:p w14:paraId="7CC5FB01"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6295CCDA"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413991E4" w14:textId="77777777" w:rsidR="00D90648" w:rsidRDefault="00D90648" w:rsidP="00D90648">
      <w:pPr>
        <w:autoSpaceDE w:val="0"/>
        <w:autoSpaceDN w:val="0"/>
        <w:adjustRightInd w:val="0"/>
        <w:rPr>
          <w:rFonts w:ascii="Lucida Sans Unicode" w:hAnsi="Lucida Sans Unicode" w:cs="Lucida Sans Unicode"/>
          <w:b/>
          <w:sz w:val="20"/>
        </w:rPr>
      </w:pPr>
    </w:p>
    <w:p w14:paraId="589EC200"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5D856299" w14:textId="77777777" w:rsidR="00D90648" w:rsidRDefault="00D90648" w:rsidP="00D90648">
      <w:pPr>
        <w:autoSpaceDE w:val="0"/>
        <w:autoSpaceDN w:val="0"/>
        <w:adjustRightInd w:val="0"/>
        <w:rPr>
          <w:rFonts w:ascii="Lucida Sans Unicode" w:hAnsi="Lucida Sans Unicode" w:cs="Lucida Sans Unicode"/>
          <w:sz w:val="20"/>
        </w:rPr>
      </w:pPr>
    </w:p>
    <w:p w14:paraId="6124774C" w14:textId="77777777" w:rsidR="00D90648" w:rsidRDefault="00D90648" w:rsidP="00D90648">
      <w:pPr>
        <w:autoSpaceDE w:val="0"/>
        <w:autoSpaceDN w:val="0"/>
        <w:adjustRightInd w:val="0"/>
        <w:rPr>
          <w:rFonts w:ascii="Lucida Sans Unicode" w:hAnsi="Lucida Sans Unicode" w:cs="Lucida Sans Unicode"/>
          <w:b/>
          <w:sz w:val="20"/>
        </w:rPr>
      </w:pP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lastRenderedPageBreak/>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0B368EBF" w14:textId="77777777" w:rsidR="00D90648" w:rsidRDefault="00D90648" w:rsidP="00D90648">
      <w:pPr>
        <w:autoSpaceDE w:val="0"/>
        <w:autoSpaceDN w:val="0"/>
        <w:adjustRightInd w:val="0"/>
        <w:rPr>
          <w:rFonts w:ascii="Lucida Sans Unicode" w:hAnsi="Lucida Sans Unicode" w:cs="Lucida Sans Unicode"/>
          <w:b/>
          <w:sz w:val="20"/>
        </w:rPr>
      </w:pP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 xml:space="preserve">Zunanja zaščita </w:t>
      </w:r>
      <w:proofErr w:type="spellStart"/>
      <w:r w:rsidRPr="00463A98">
        <w:rPr>
          <w:rFonts w:ascii="Lucida Sans Unicode" w:hAnsi="Lucida Sans Unicode" w:cs="Lucida Sans Unicode"/>
          <w:sz w:val="20"/>
        </w:rPr>
        <w:t>vgradilne</w:t>
      </w:r>
      <w:proofErr w:type="spellEnd"/>
      <w:r w:rsidRPr="00463A98">
        <w:rPr>
          <w:rFonts w:ascii="Lucida Sans Unicode" w:hAnsi="Lucida Sans Unicode" w:cs="Lucida Sans Unicode"/>
          <w:sz w:val="20"/>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252FF39E" w14:textId="77777777" w:rsidR="00D90648" w:rsidRDefault="00D90648" w:rsidP="00D90648">
      <w:pPr>
        <w:autoSpaceDE w:val="0"/>
        <w:autoSpaceDN w:val="0"/>
        <w:adjustRightInd w:val="0"/>
        <w:rPr>
          <w:rFonts w:ascii="Lucida Sans Unicode" w:hAnsi="Lucida Sans Unicode" w:cs="Lucida Sans Unicode"/>
          <w:b/>
          <w:sz w:val="20"/>
        </w:rPr>
      </w:pPr>
    </w:p>
    <w:p w14:paraId="3BA1C6AC" w14:textId="77777777" w:rsidR="00D90648" w:rsidRDefault="00D90648" w:rsidP="00D90648">
      <w:pPr>
        <w:autoSpaceDE w:val="0"/>
        <w:autoSpaceDN w:val="0"/>
        <w:adjustRightInd w:val="0"/>
        <w:rPr>
          <w:rFonts w:ascii="Lucida Sans Unicode" w:hAnsi="Lucida Sans Unicode" w:cs="Lucida Sans Unicode"/>
          <w:b/>
          <w:sz w:val="20"/>
        </w:rPr>
      </w:pP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2BDDBCD0"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nodularne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14:paraId="6A13413A" w14:textId="77777777" w:rsidR="00D90648" w:rsidRDefault="00D90648" w:rsidP="00D90648">
      <w:pPr>
        <w:pStyle w:val="Telobesedila3"/>
        <w:spacing w:after="0"/>
        <w:ind w:left="0"/>
        <w:rPr>
          <w:rFonts w:ascii="Lucida Sans Unicode" w:hAnsi="Lucida Sans Unicode" w:cs="Lucida Sans Unicode"/>
          <w:sz w:val="20"/>
          <w:szCs w:val="20"/>
        </w:rPr>
      </w:pP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4FB8861B"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w:t>
      </w:r>
      <w:r w:rsidRPr="0027508C">
        <w:rPr>
          <w:rFonts w:ascii="Lucida Sans Unicode" w:hAnsi="Lucida Sans Unicode" w:cs="Lucida Sans Unicode"/>
          <w:sz w:val="20"/>
          <w:szCs w:val="20"/>
        </w:rPr>
        <w:lastRenderedPageBreak/>
        <w:t xml:space="preserve">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14:paraId="420A16F7" w14:textId="77777777" w:rsidR="00D90648" w:rsidRDefault="00D90648" w:rsidP="00D90648">
      <w:pPr>
        <w:autoSpaceDE w:val="0"/>
        <w:autoSpaceDN w:val="0"/>
        <w:adjustRightInd w:val="0"/>
        <w:ind w:left="709"/>
        <w:rPr>
          <w:rFonts w:ascii="Lucida Sans Unicode" w:hAnsi="Lucida Sans Unicode" w:cs="Lucida Sans Unicode"/>
          <w:sz w:val="20"/>
        </w:rPr>
      </w:pPr>
    </w:p>
    <w:p w14:paraId="181FD188" w14:textId="77777777" w:rsidR="00D90648" w:rsidRDefault="00D90648" w:rsidP="00D90648">
      <w:pPr>
        <w:autoSpaceDE w:val="0"/>
        <w:autoSpaceDN w:val="0"/>
        <w:adjustRightInd w:val="0"/>
        <w:ind w:left="709"/>
        <w:rPr>
          <w:rFonts w:ascii="Lucida Sans Unicode" w:hAnsi="Lucida Sans Unicode" w:cs="Lucida Sans Unicode"/>
          <w:sz w:val="20"/>
        </w:rPr>
      </w:pP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3F054F28" w14:textId="77777777" w:rsidR="00D90648" w:rsidRPr="000D0D2B" w:rsidRDefault="00D90648" w:rsidP="00D90648">
      <w:pPr>
        <w:autoSpaceDE w:val="0"/>
        <w:autoSpaceDN w:val="0"/>
        <w:adjustRightInd w:val="0"/>
        <w:rPr>
          <w:rFonts w:ascii="Lucida Sans Unicode" w:hAnsi="Lucida Sans Unicode" w:cs="Lucida Sans Unicode"/>
          <w:b/>
          <w:sz w:val="20"/>
        </w:rPr>
      </w:pP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1" w:name="_Hlk1374794"/>
      <w:r w:rsidRPr="000D0D2B">
        <w:rPr>
          <w:rFonts w:ascii="Lucida Sans Unicode" w:hAnsi="Lucida Sans Unicode" w:cs="Lucida Sans Unicode"/>
          <w:sz w:val="20"/>
          <w:szCs w:val="20"/>
        </w:rPr>
        <w:t>cevem iz nodularne litine, PE cevem, PEHD cevem in AC cevem</w:t>
      </w:r>
      <w:bookmarkEnd w:id="1"/>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16BD9373" w14:textId="77777777" w:rsidR="00D90648" w:rsidRDefault="00D90648" w:rsidP="00D90648">
      <w:pPr>
        <w:autoSpaceDE w:val="0"/>
        <w:autoSpaceDN w:val="0"/>
        <w:adjustRightInd w:val="0"/>
        <w:rPr>
          <w:rFonts w:ascii="Lucida Sans Unicode" w:hAnsi="Lucida Sans Unicode" w:cs="Lucida Sans Unicode"/>
          <w:b/>
          <w:sz w:val="20"/>
        </w:rPr>
      </w:pPr>
    </w:p>
    <w:p w14:paraId="01CE6DB6" w14:textId="77777777" w:rsidR="00D90648" w:rsidRDefault="00D90648" w:rsidP="00D90648">
      <w:pPr>
        <w:autoSpaceDE w:val="0"/>
        <w:autoSpaceDN w:val="0"/>
        <w:adjustRightInd w:val="0"/>
        <w:rPr>
          <w:rFonts w:ascii="Lucida Sans Unicode" w:hAnsi="Lucida Sans Unicode" w:cs="Lucida Sans Unicode"/>
          <w:b/>
          <w:sz w:val="20"/>
        </w:rPr>
      </w:pP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0A1ABAB1"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14:paraId="3D36AB8F" w14:textId="77777777" w:rsidR="00D90648" w:rsidRDefault="00D90648" w:rsidP="00D90648">
      <w:pPr>
        <w:pStyle w:val="Telobesedila3"/>
        <w:spacing w:after="0"/>
        <w:rPr>
          <w:rFonts w:ascii="Lucida Sans Unicode" w:hAnsi="Lucida Sans Unicode" w:cs="Lucida Sans Unicode"/>
          <w:sz w:val="20"/>
          <w:szCs w:val="22"/>
        </w:rPr>
      </w:pPr>
    </w:p>
    <w:p w14:paraId="75605554" w14:textId="77777777" w:rsidR="00D90648" w:rsidRDefault="00D90648" w:rsidP="00D90648">
      <w:pPr>
        <w:pStyle w:val="Telobesedila3"/>
        <w:spacing w:after="0"/>
        <w:rPr>
          <w:rFonts w:ascii="Lucida Sans Unicode" w:hAnsi="Lucida Sans Unicode" w:cs="Lucida Sans Unicode"/>
          <w:sz w:val="20"/>
          <w:szCs w:val="22"/>
        </w:rPr>
      </w:pP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6F08030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F690789" w14:textId="77777777" w:rsidR="00D90648" w:rsidRDefault="00D90648" w:rsidP="00D90648">
      <w:pPr>
        <w:pStyle w:val="Telobesedila3"/>
        <w:spacing w:after="0"/>
        <w:ind w:left="1320"/>
        <w:rPr>
          <w:rFonts w:ascii="Lucida Sans Unicode" w:hAnsi="Lucida Sans Unicode" w:cs="Lucida Sans Unicode"/>
          <w:sz w:val="20"/>
          <w:szCs w:val="22"/>
        </w:rPr>
      </w:pPr>
    </w:p>
    <w:p w14:paraId="5B52F4ED" w14:textId="77777777" w:rsidR="00D90648" w:rsidRPr="006E5674" w:rsidRDefault="00D90648" w:rsidP="00D90648">
      <w:pPr>
        <w:pStyle w:val="Telobesedila3"/>
        <w:spacing w:after="0"/>
        <w:ind w:left="1320"/>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78B6939" w14:textId="77777777" w:rsidR="00D90648" w:rsidRPr="00463A98" w:rsidRDefault="00D90648" w:rsidP="00D90648">
      <w:pPr>
        <w:autoSpaceDE w:val="0"/>
        <w:autoSpaceDN w:val="0"/>
        <w:adjustRightInd w:val="0"/>
        <w:rPr>
          <w:rFonts w:ascii="Lucida Sans Unicode" w:hAnsi="Lucida Sans Unicode" w:cs="Lucida Sans Unicode"/>
          <w:b/>
          <w:sz w:val="20"/>
        </w:rPr>
      </w:pPr>
    </w:p>
    <w:p w14:paraId="2A508128" w14:textId="77777777" w:rsidR="00D90648" w:rsidRPr="00463A9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14:paraId="123634B4" w14:textId="77777777"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lastRenderedPageBreak/>
        <w:t>LOVILNIKI NESNAGE PRIROBNIČNI</w:t>
      </w:r>
      <w:r>
        <w:rPr>
          <w:rFonts w:ascii="Lucida Sans Unicode" w:hAnsi="Lucida Sans Unicode" w:cs="Lucida Sans Unicode"/>
          <w:b/>
          <w:sz w:val="20"/>
          <w:szCs w:val="20"/>
        </w:rPr>
        <w:t>:</w:t>
      </w:r>
    </w:p>
    <w:p w14:paraId="4490948A" w14:textId="77777777" w:rsidR="00D90648" w:rsidRPr="0027508C" w:rsidRDefault="00D90648" w:rsidP="00D90648">
      <w:pPr>
        <w:autoSpaceDE w:val="0"/>
        <w:autoSpaceDN w:val="0"/>
        <w:adjustRightInd w:val="0"/>
        <w:rPr>
          <w:rFonts w:ascii="Lucida Sans Unicode" w:hAnsi="Lucida Sans Unicode" w:cs="Lucida Sans Unicode"/>
          <w:b/>
          <w:sz w:val="20"/>
          <w:szCs w:val="20"/>
        </w:rPr>
      </w:pP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6D6675D2" w14:textId="77777777" w:rsidR="00D90648" w:rsidRDefault="00D90648" w:rsidP="00D90648">
      <w:pPr>
        <w:rPr>
          <w:rFonts w:ascii="Lucida Sans Unicode" w:hAnsi="Lucida Sans Unicode" w:cs="Lucida Sans Unicode"/>
          <w:sz w:val="20"/>
        </w:rPr>
      </w:pP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6432DED6"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D35FCB" w14:textId="77777777" w:rsidR="00D90648" w:rsidRDefault="00D90648" w:rsidP="00D90648">
      <w:pPr>
        <w:pStyle w:val="Telobesedila3"/>
        <w:spacing w:after="0"/>
        <w:rPr>
          <w:rFonts w:ascii="Lucida Sans Unicode" w:hAnsi="Lucida Sans Unicode" w:cs="Lucida Sans Unicode"/>
          <w:sz w:val="20"/>
          <w:szCs w:val="22"/>
        </w:rPr>
      </w:pPr>
    </w:p>
    <w:p w14:paraId="020EA9CB" w14:textId="77777777" w:rsidR="00D90648" w:rsidRDefault="00D90648" w:rsidP="00D90648">
      <w:pPr>
        <w:pStyle w:val="Telobesedila3"/>
        <w:spacing w:after="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6864DE95"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8BB26DF" w14:textId="77777777" w:rsidR="00D90648" w:rsidRPr="006E5674"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1AAB3481"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516FEA5E" w14:textId="77777777" w:rsidR="00D90648" w:rsidRPr="003836E1"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1D3564A2" w14:textId="77777777" w:rsidR="00D90648" w:rsidRPr="006E5674" w:rsidRDefault="00D90648" w:rsidP="00D90648">
      <w:pPr>
        <w:autoSpaceDE w:val="0"/>
        <w:autoSpaceDN w:val="0"/>
        <w:adjustRightInd w:val="0"/>
        <w:rPr>
          <w:rFonts w:ascii="Lucida Sans Unicode" w:hAnsi="Lucida Sans Unicode" w:cs="Lucida Sans Unicode"/>
          <w:b/>
          <w:sz w:val="20"/>
        </w:rPr>
      </w:pP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lastRenderedPageBreak/>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ED2C4C3"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D90648">
      <w:pPr>
        <w:pStyle w:val="Telobesedila3"/>
        <w:spacing w:after="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331488A" w14:textId="77777777" w:rsidR="00D90648" w:rsidRDefault="00D90648" w:rsidP="00D90648">
      <w:pPr>
        <w:pStyle w:val="Telobesedila3"/>
        <w:spacing w:after="0"/>
        <w:ind w:left="0"/>
        <w:rPr>
          <w:rFonts w:ascii="Lucida Sans Unicode" w:hAnsi="Lucida Sans Unicode" w:cs="Lucida Sans Unicode"/>
          <w:b/>
          <w:bCs/>
          <w:sz w:val="20"/>
          <w:szCs w:val="22"/>
        </w:rPr>
      </w:pPr>
    </w:p>
    <w:p w14:paraId="14B898BF" w14:textId="77777777" w:rsidR="00D90648" w:rsidRDefault="00D90648" w:rsidP="00D90648">
      <w:pPr>
        <w:pStyle w:val="Telobesedila3"/>
        <w:spacing w:after="0"/>
        <w:ind w:left="0"/>
        <w:rPr>
          <w:rFonts w:ascii="Lucida Sans Unicode" w:hAnsi="Lucida Sans Unicode" w:cs="Lucida Sans Unicode"/>
          <w:b/>
          <w:bCs/>
          <w:sz w:val="20"/>
          <w:szCs w:val="22"/>
        </w:rPr>
      </w:pP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13446947" w14:textId="77777777" w:rsidR="00D90648" w:rsidRDefault="00D90648" w:rsidP="00D90648">
      <w:pPr>
        <w:pStyle w:val="Telobesedila3"/>
        <w:spacing w:after="0"/>
        <w:ind w:left="0"/>
        <w:rPr>
          <w:rFonts w:ascii="Lucida Sans Unicode" w:hAnsi="Lucida Sans Unicode" w:cs="Lucida Sans Unicode"/>
          <w:b/>
          <w:bCs/>
          <w:sz w:val="20"/>
          <w:szCs w:val="22"/>
        </w:rPr>
      </w:pP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1B1F38">
        <w:tc>
          <w:tcPr>
            <w:tcW w:w="3209"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3209"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210"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1B1F38">
        <w:tc>
          <w:tcPr>
            <w:tcW w:w="3209"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1B1F38">
        <w:tc>
          <w:tcPr>
            <w:tcW w:w="3209"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1B1F38">
        <w:tc>
          <w:tcPr>
            <w:tcW w:w="3209"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1B1F38">
        <w:tc>
          <w:tcPr>
            <w:tcW w:w="3209"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1B1F38">
        <w:tc>
          <w:tcPr>
            <w:tcW w:w="3209"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8805085" w14:textId="77777777" w:rsidTr="001B1F38">
        <w:tc>
          <w:tcPr>
            <w:tcW w:w="3209" w:type="dxa"/>
          </w:tcPr>
          <w:p w14:paraId="7A604B8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B3DD913"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EBD8AB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8828654" w14:textId="77777777" w:rsidTr="001B1F38">
        <w:tc>
          <w:tcPr>
            <w:tcW w:w="3209" w:type="dxa"/>
          </w:tcPr>
          <w:p w14:paraId="6D9DF2D4"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F799A3D"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71EED4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EDEBC60" w14:textId="77777777" w:rsidTr="001B1F38">
        <w:tc>
          <w:tcPr>
            <w:tcW w:w="3209" w:type="dxa"/>
          </w:tcPr>
          <w:p w14:paraId="226818D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0E8CA44E"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487F56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BD0C3A2" w14:textId="77777777" w:rsidTr="001B1F38">
        <w:tc>
          <w:tcPr>
            <w:tcW w:w="3209" w:type="dxa"/>
          </w:tcPr>
          <w:p w14:paraId="31ED72B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D558C2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5EF63B4"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CBFFD44" w14:textId="77777777" w:rsidTr="001B1F38">
        <w:tc>
          <w:tcPr>
            <w:tcW w:w="3209" w:type="dxa"/>
          </w:tcPr>
          <w:p w14:paraId="72EE167C"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2E17DD2"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FA4B4F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2F6003A" w14:textId="77777777" w:rsidTr="001B1F38">
        <w:tc>
          <w:tcPr>
            <w:tcW w:w="3209" w:type="dxa"/>
          </w:tcPr>
          <w:p w14:paraId="2C63EBC0"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1057FA9F"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A365F62"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06CCCCE" w14:textId="77777777" w:rsidTr="001B1F38">
        <w:tc>
          <w:tcPr>
            <w:tcW w:w="3209" w:type="dxa"/>
          </w:tcPr>
          <w:p w14:paraId="227391CE"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46AD526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23FB0C3"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2DB9AE1" w14:textId="77777777" w:rsidTr="001B1F38">
        <w:tc>
          <w:tcPr>
            <w:tcW w:w="3209" w:type="dxa"/>
          </w:tcPr>
          <w:p w14:paraId="48F9DBDF"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474CD1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7FED6F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D9F9AE9" w14:textId="77777777" w:rsidTr="001B1F38">
        <w:tc>
          <w:tcPr>
            <w:tcW w:w="3209" w:type="dxa"/>
          </w:tcPr>
          <w:p w14:paraId="4DD17CAF"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8A92255"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0B971224"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EB956FD" w14:textId="77777777" w:rsidTr="001B1F38">
        <w:tc>
          <w:tcPr>
            <w:tcW w:w="3209" w:type="dxa"/>
          </w:tcPr>
          <w:p w14:paraId="2F06C07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111D385"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13EC63B2"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0F24080" w14:textId="77777777" w:rsidTr="001B1F38">
        <w:tc>
          <w:tcPr>
            <w:tcW w:w="3209" w:type="dxa"/>
          </w:tcPr>
          <w:p w14:paraId="574B1202"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75FEB85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7F36EE6"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62CD534" w14:textId="77777777" w:rsidTr="001B1F38">
        <w:tc>
          <w:tcPr>
            <w:tcW w:w="3209" w:type="dxa"/>
          </w:tcPr>
          <w:p w14:paraId="48A14B43"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ED11E3B"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781B5E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AEE2152" w14:textId="77777777" w:rsidTr="001B1F38">
        <w:tc>
          <w:tcPr>
            <w:tcW w:w="3209" w:type="dxa"/>
          </w:tcPr>
          <w:p w14:paraId="30FC2E1E"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5582030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77BBCE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69EAAB3" w14:textId="77777777" w:rsidTr="001B1F38">
        <w:tc>
          <w:tcPr>
            <w:tcW w:w="3209" w:type="dxa"/>
          </w:tcPr>
          <w:p w14:paraId="1C814DBD"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27900462"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B04EA5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10DCD59" w14:textId="77777777" w:rsidTr="001B1F38">
        <w:tc>
          <w:tcPr>
            <w:tcW w:w="3209" w:type="dxa"/>
          </w:tcPr>
          <w:p w14:paraId="70077D7A"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A659319"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55C927E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4819C29A" w14:textId="77777777" w:rsidTr="001B1F38">
        <w:tc>
          <w:tcPr>
            <w:tcW w:w="3209" w:type="dxa"/>
          </w:tcPr>
          <w:p w14:paraId="298B9AC9"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6BBDE77C"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6F667169"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BC5185A" w14:textId="77777777" w:rsidTr="001B1F38">
        <w:tc>
          <w:tcPr>
            <w:tcW w:w="3209" w:type="dxa"/>
          </w:tcPr>
          <w:p w14:paraId="1F4B78B8"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2D62FE77"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49C8E9F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97D6085" w14:textId="77777777" w:rsidTr="001B1F38">
        <w:tc>
          <w:tcPr>
            <w:tcW w:w="3209" w:type="dxa"/>
          </w:tcPr>
          <w:p w14:paraId="13440A31" w14:textId="77777777" w:rsidR="00D90648" w:rsidRPr="00405087" w:rsidRDefault="00D90648" w:rsidP="001B1F38">
            <w:pPr>
              <w:tabs>
                <w:tab w:val="left" w:pos="6900"/>
              </w:tabs>
              <w:rPr>
                <w:rFonts w:ascii="Lucida Sans Unicode" w:hAnsi="Lucida Sans Unicode" w:cs="Lucida Sans Unicode"/>
              </w:rPr>
            </w:pPr>
          </w:p>
        </w:tc>
        <w:tc>
          <w:tcPr>
            <w:tcW w:w="3209" w:type="dxa"/>
          </w:tcPr>
          <w:p w14:paraId="3447B6F1" w14:textId="77777777" w:rsidR="00D90648" w:rsidRPr="00405087" w:rsidRDefault="00D90648" w:rsidP="001B1F38">
            <w:pPr>
              <w:tabs>
                <w:tab w:val="left" w:pos="6900"/>
              </w:tabs>
              <w:rPr>
                <w:rFonts w:ascii="Lucida Sans Unicode" w:hAnsi="Lucida Sans Unicode" w:cs="Lucida Sans Unicode"/>
              </w:rPr>
            </w:pPr>
          </w:p>
        </w:tc>
        <w:tc>
          <w:tcPr>
            <w:tcW w:w="3210" w:type="dxa"/>
          </w:tcPr>
          <w:p w14:paraId="3E421DC8" w14:textId="77777777" w:rsidR="00D90648" w:rsidRPr="00405087" w:rsidRDefault="00D90648" w:rsidP="001B1F38">
            <w:pPr>
              <w:tabs>
                <w:tab w:val="left" w:pos="6900"/>
              </w:tabs>
              <w:rPr>
                <w:rFonts w:ascii="Lucida Sans Unicode" w:hAnsi="Lucida Sans Unicode" w:cs="Lucida Sans Unicode"/>
              </w:rPr>
            </w:pPr>
          </w:p>
        </w:tc>
      </w:tr>
    </w:tbl>
    <w:p w14:paraId="2FC13AAB" w14:textId="77777777"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lastRenderedPageBreak/>
        <w:t>P</w:t>
      </w:r>
      <w:r>
        <w:rPr>
          <w:rFonts w:ascii="Lucida Sans Unicode" w:hAnsi="Lucida Sans Unicode" w:cs="Lucida Sans Unicode"/>
          <w:b/>
          <w:sz w:val="20"/>
          <w:szCs w:val="20"/>
        </w:rPr>
        <w:t>ITNA VODA:</w:t>
      </w:r>
    </w:p>
    <w:p w14:paraId="22F4782E" w14:textId="77777777" w:rsidR="00D90648" w:rsidRPr="000D0D2B" w:rsidRDefault="00D90648" w:rsidP="00D90648">
      <w:pPr>
        <w:tabs>
          <w:tab w:val="left" w:pos="6900"/>
        </w:tabs>
        <w:rPr>
          <w:rFonts w:ascii="Lucida Sans Unicode" w:hAnsi="Lucida Sans Unicode" w:cs="Lucida Sans Unicode"/>
          <w:b/>
          <w:sz w:val="20"/>
          <w:szCs w:val="20"/>
        </w:rPr>
      </w:pP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5517DBE3" w14:textId="77777777" w:rsidR="00D90648" w:rsidRDefault="00D90648" w:rsidP="00D90648">
      <w:pPr>
        <w:tabs>
          <w:tab w:val="left" w:pos="6900"/>
        </w:tabs>
        <w:rPr>
          <w:rFonts w:ascii="Lucida Sans Unicode" w:hAnsi="Lucida Sans Unicode" w:cs="Lucida Sans Unicode"/>
          <w:sz w:val="20"/>
          <w:szCs w:val="20"/>
        </w:rPr>
      </w:pPr>
    </w:p>
    <w:p w14:paraId="0F5B71E1"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14:paraId="422C731E" w14:textId="77777777" w:rsidR="00D90648" w:rsidRDefault="00D90648" w:rsidP="00D90648">
      <w:pPr>
        <w:tabs>
          <w:tab w:val="left" w:pos="6900"/>
        </w:tabs>
        <w:rPr>
          <w:rFonts w:ascii="Lucida Sans Unicode" w:hAnsi="Lucida Sans Unicode" w:cs="Lucida Sans Unicode"/>
          <w:sz w:val="20"/>
          <w:szCs w:val="20"/>
        </w:rPr>
      </w:pPr>
    </w:p>
    <w:p w14:paraId="3E493072" w14:textId="77777777" w:rsidR="00D90648" w:rsidRPr="00405087"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14:paraId="18D46A7F" w14:textId="77777777" w:rsidR="00D90648" w:rsidRDefault="00D90648" w:rsidP="00D90648"/>
    <w:p w14:paraId="0F8C326A" w14:textId="568632C2"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2BCE8481" w:rsidR="00E85923" w:rsidRPr="00D90648"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D90648">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D90648" w:rsidRPr="00D90648">
        <w:rPr>
          <w:rFonts w:ascii="Lucida Sans Unicode" w:eastAsia="Times New Roman" w:hAnsi="Lucida Sans Unicode" w:cs="Lucida Sans Unicode"/>
          <w:b/>
          <w:i/>
          <w:iCs/>
          <w:sz w:val="20"/>
          <w:szCs w:val="20"/>
          <w:lang w:eastAsia="sl-SI"/>
        </w:rPr>
        <w:t>Slamnikarski in Ljubljanski cesti v Domžalah</w:t>
      </w:r>
    </w:p>
    <w:p w14:paraId="653FA3D1" w14:textId="77777777" w:rsidR="00E85923" w:rsidRPr="00D90648"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557C6E14" w14:textId="77777777" w:rsidR="00E85923" w:rsidRPr="00D90648" w:rsidRDefault="00E85923" w:rsidP="00E85923">
      <w:pPr>
        <w:spacing w:after="0" w:line="240" w:lineRule="auto"/>
        <w:rPr>
          <w:rFonts w:ascii="Lucida Sans Unicode" w:hAnsi="Lucida Sans Unicode" w:cs="Lucida Sans Unicode"/>
          <w:color w:val="000000"/>
          <w:sz w:val="20"/>
          <w:szCs w:val="20"/>
        </w:rPr>
      </w:pPr>
    </w:p>
    <w:p w14:paraId="1CB9D93C" w14:textId="77777777" w:rsidR="00D90648" w:rsidRPr="00D90648" w:rsidRDefault="00D90648" w:rsidP="00D90648">
      <w:pPr>
        <w:autoSpaceDE w:val="0"/>
        <w:autoSpaceDN w:val="0"/>
        <w:adjustRightInd w:val="0"/>
        <w:spacing w:after="0" w:line="240" w:lineRule="auto"/>
        <w:rPr>
          <w:rFonts w:ascii="Lucida Sans Unicode" w:hAnsi="Lucida Sans Unicode" w:cs="Lucida Sans Unicode"/>
          <w:color w:val="000000"/>
          <w:sz w:val="20"/>
          <w:szCs w:val="20"/>
        </w:rPr>
      </w:pPr>
    </w:p>
    <w:p w14:paraId="3630A8B5" w14:textId="77777777" w:rsidR="00D90648" w:rsidRPr="00D90648" w:rsidRDefault="00D90648" w:rsidP="00D90648">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 material</w:t>
      </w:r>
    </w:p>
    <w:p w14:paraId="03C4EDBE"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34E1382A"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3F346831"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588DFDD6"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5A4FD302"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435ECC84"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26D8C729"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w:t>Kanalizacija za komunalno odpadno vodo:</w:t>
      </w:r>
    </w:p>
    <w:p w14:paraId="655D3640"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lang w:eastAsia="sl-SI"/>
        </w:rPr>
        <w:tab/>
      </w:r>
      <w:bookmarkStart w:id="2" w:name="_Hlk536701858"/>
      <w:r w:rsidRPr="00D90648">
        <w:rPr>
          <w:rFonts w:ascii="Lucida Sans Unicode" w:hAnsi="Lucida Sans Unicode" w:cs="Lucida Sans Unicode"/>
          <w:b/>
          <w:lang w:eastAsia="sl-SI"/>
        </w:rPr>
        <w:t>Za cevovode do vključno dimenzije DN300 mm in pri padcu cevi 0,5% in več je minimalni kriterij:</w:t>
      </w:r>
      <w:bookmarkEnd w:id="2"/>
    </w:p>
    <w:p w14:paraId="43F72498" w14:textId="77777777" w:rsidR="00D90648" w:rsidRPr="00D90648" w:rsidRDefault="00D90648" w:rsidP="00D90648">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Cevi in </w:t>
      </w:r>
      <w:proofErr w:type="spellStart"/>
      <w:r w:rsidRPr="00D90648">
        <w:rPr>
          <w:rFonts w:ascii="Lucida Sans Unicode" w:hAnsi="Lucida Sans Unicode" w:cs="Lucida Sans Unicode"/>
          <w:sz w:val="20"/>
          <w:szCs w:val="20"/>
        </w:rPr>
        <w:t>fazonski</w:t>
      </w:r>
      <w:proofErr w:type="spellEnd"/>
      <w:r w:rsidRPr="00D90648">
        <w:rPr>
          <w:rFonts w:ascii="Lucida Sans Unicode" w:hAnsi="Lucida Sans Unicode" w:cs="Lucida Sans Unicode"/>
          <w:sz w:val="20"/>
          <w:szCs w:val="20"/>
        </w:rPr>
        <w:t xml:space="preserve"> kosi so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brez </w:t>
      </w:r>
      <w:proofErr w:type="spellStart"/>
      <w:r w:rsidRPr="00D90648">
        <w:rPr>
          <w:rFonts w:ascii="Lucida Sans Unicode" w:hAnsi="Lucida Sans Unicode" w:cs="Lucida Sans Unicode"/>
          <w:sz w:val="20"/>
          <w:szCs w:val="20"/>
        </w:rPr>
        <w:t>upenjenega</w:t>
      </w:r>
      <w:proofErr w:type="spellEnd"/>
      <w:r w:rsidRPr="00D90648">
        <w:rPr>
          <w:rFonts w:ascii="Lucida Sans Unicode" w:hAnsi="Lucida Sans Unicode" w:cs="Lucida Sans Unicode"/>
          <w:sz w:val="20"/>
          <w:szCs w:val="20"/>
        </w:rPr>
        <w:t xml:space="preserve"> jedra, rdeče-rjave barve za boljšo UV zaščito, izdelane po DIN EN 1401-1, </w:t>
      </w:r>
      <w:bookmarkStart w:id="3" w:name="_Hlk62112536"/>
      <w:r w:rsidRPr="00D90648">
        <w:rPr>
          <w:rFonts w:ascii="Lucida Sans Unicode" w:hAnsi="Lucida Sans Unicode" w:cs="Lucida Sans Unicode"/>
          <w:sz w:val="20"/>
          <w:szCs w:val="20"/>
        </w:rPr>
        <w:t>obodne togosti min. SN 8 kN/m2</w:t>
      </w:r>
      <w:bookmarkEnd w:id="3"/>
      <w:r w:rsidRPr="00D90648">
        <w:rPr>
          <w:rFonts w:ascii="Lucida Sans Unicode" w:hAnsi="Lucida Sans Unicode" w:cs="Lucida Sans Unicode"/>
          <w:sz w:val="20"/>
          <w:szCs w:val="20"/>
        </w:rPr>
        <w:t xml:space="preserve">, uporabljen material brez </w:t>
      </w:r>
      <w:proofErr w:type="spellStart"/>
      <w:r w:rsidRPr="00D90648">
        <w:rPr>
          <w:rFonts w:ascii="Lucida Sans Unicode" w:hAnsi="Lucida Sans Unicode" w:cs="Lucida Sans Unicode"/>
          <w:sz w:val="20"/>
          <w:szCs w:val="20"/>
        </w:rPr>
        <w:t>regenerata</w:t>
      </w:r>
      <w:proofErr w:type="spellEnd"/>
      <w:r w:rsidRPr="00D90648">
        <w:rPr>
          <w:rFonts w:ascii="Lucida Sans Unicode" w:hAnsi="Lucida Sans Unicode" w:cs="Lucida Sans Unicode"/>
          <w:sz w:val="20"/>
          <w:szCs w:val="20"/>
        </w:rPr>
        <w:t xml:space="preserve"> z </w:t>
      </w:r>
      <w:proofErr w:type="spellStart"/>
      <w:r w:rsidRPr="00D90648">
        <w:rPr>
          <w:rFonts w:ascii="Lucida Sans Unicode" w:hAnsi="Lucida Sans Unicode" w:cs="Lucida Sans Unicode"/>
          <w:sz w:val="20"/>
          <w:szCs w:val="20"/>
        </w:rPr>
        <w:t>max</w:t>
      </w:r>
      <w:proofErr w:type="spellEnd"/>
      <w:r w:rsidRPr="00D90648">
        <w:rPr>
          <w:rFonts w:ascii="Lucida Sans Unicode" w:hAnsi="Lucida Sans Unicode" w:cs="Lucida Sans Unicode"/>
          <w:sz w:val="20"/>
          <w:szCs w:val="20"/>
        </w:rPr>
        <w:t>.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7B43B1E8"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 xml:space="preserve">PP- Cevi iz polipropilena (PP), brez polnil, polno stenska, brez </w:t>
      </w:r>
      <w:proofErr w:type="spellStart"/>
      <w:r w:rsidRPr="00D90648">
        <w:rPr>
          <w:rFonts w:ascii="Lucida Sans Unicode" w:hAnsi="Lucida Sans Unicode" w:cs="Lucida Sans Unicode"/>
          <w:i/>
          <w:iCs/>
          <w:sz w:val="20"/>
          <w:szCs w:val="20"/>
        </w:rPr>
        <w:t>upenjenega</w:t>
      </w:r>
      <w:proofErr w:type="spellEnd"/>
      <w:r w:rsidRPr="00D90648">
        <w:rPr>
          <w:rFonts w:ascii="Lucida Sans Unicode" w:hAnsi="Lucida Sans Unicode" w:cs="Lucida Sans Unicode"/>
          <w:i/>
          <w:iCs/>
          <w:sz w:val="20"/>
          <w:szCs w:val="20"/>
        </w:rPr>
        <w:t xml:space="preserve"> jedra, min. trdnosti SN 8</w:t>
      </w:r>
      <w:r w:rsidRPr="00D90648">
        <w:rPr>
          <w:rFonts w:ascii="Lucida Sans Unicode" w:hAnsi="Lucida Sans Unicode" w:cs="Lucida Sans Unicode"/>
          <w:sz w:val="20"/>
          <w:szCs w:val="20"/>
        </w:rPr>
        <w:t xml:space="preserve"> kN/m2 </w:t>
      </w:r>
      <w:bookmarkStart w:id="4" w:name="_Hlk1558777"/>
      <w:r w:rsidRPr="00D90648">
        <w:rPr>
          <w:rFonts w:ascii="Lucida Sans Unicode" w:hAnsi="Lucida Sans Unicode" w:cs="Lucida Sans Unicode"/>
          <w:sz w:val="20"/>
          <w:szCs w:val="20"/>
        </w:rPr>
        <w:t xml:space="preserve">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w:t>
      </w:r>
      <w:bookmarkEnd w:id="4"/>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6F0D178D"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644D693E" w14:textId="77777777" w:rsidR="00D90648" w:rsidRPr="00D90648" w:rsidRDefault="00D90648" w:rsidP="00D90648">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08CB5475" w14:textId="77777777" w:rsidR="00D90648" w:rsidRPr="00D90648" w:rsidRDefault="00D90648" w:rsidP="00D90648">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5" w:name="_Hlk1686705"/>
      <w:r w:rsidRPr="00D90648">
        <w:rPr>
          <w:rFonts w:ascii="Lucida Sans Unicode" w:hAnsi="Lucida Sans Unicode" w:cs="Lucida Sans Unicode"/>
          <w:sz w:val="20"/>
          <w:szCs w:val="20"/>
        </w:rPr>
        <w:t>Cevi se polagajo skladno z navodili proizvajalca.</w:t>
      </w:r>
    </w:p>
    <w:bookmarkEnd w:id="5"/>
    <w:p w14:paraId="7B73B350"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lastRenderedPageBreak/>
        <w:t>Beton- centrifugirane armiranobetonske cevi z obojko (</w:t>
      </w:r>
      <w:proofErr w:type="spellStart"/>
      <w:r w:rsidRPr="00D90648">
        <w:rPr>
          <w:rFonts w:ascii="Lucida Sans Unicode" w:hAnsi="Lucida Sans Unicode" w:cs="Lucida Sans Unicode"/>
          <w:sz w:val="20"/>
          <w:szCs w:val="20"/>
        </w:rPr>
        <w:t>mufno</w:t>
      </w:r>
      <w:proofErr w:type="spellEnd"/>
      <w:r w:rsidRPr="00D90648">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D90648">
        <w:rPr>
          <w:rFonts w:ascii="Lucida Sans Unicode" w:hAnsi="Lucida Sans Unicode" w:cs="Lucida Sans Unicode"/>
          <w:sz w:val="20"/>
          <w:szCs w:val="20"/>
        </w:rPr>
        <w:t>abrazivno</w:t>
      </w:r>
      <w:proofErr w:type="spellEnd"/>
      <w:r w:rsidRPr="00D90648">
        <w:rPr>
          <w:rFonts w:ascii="Lucida Sans Unicode" w:hAnsi="Lucida Sans Unicode" w:cs="Lucida Sans Unicode"/>
          <w:sz w:val="20"/>
          <w:szCs w:val="20"/>
        </w:rPr>
        <w:t xml:space="preserve"> odporna.</w:t>
      </w:r>
    </w:p>
    <w:p w14:paraId="20B307B7"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0F3BB081" w14:textId="77777777" w:rsidR="00D90648" w:rsidRPr="00D90648" w:rsidRDefault="00D90648" w:rsidP="00D90648">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7FEF011A" w14:textId="3CD634EF" w:rsidR="00D90648" w:rsidRPr="00D90648" w:rsidRDefault="00D90648" w:rsidP="00D90648">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PP-R – </w:t>
      </w:r>
      <w:proofErr w:type="spellStart"/>
      <w:r w:rsidRPr="00D90648">
        <w:rPr>
          <w:rFonts w:ascii="Lucida Sans Unicode" w:hAnsi="Lucida Sans Unicode" w:cs="Lucida Sans Unicode"/>
          <w:lang w:eastAsia="sl-SI"/>
        </w:rPr>
        <w:t>polipropilenske</w:t>
      </w:r>
      <w:proofErr w:type="spellEnd"/>
      <w:r w:rsidRPr="00D90648">
        <w:rPr>
          <w:rFonts w:ascii="Lucida Sans Unicode" w:hAnsi="Lucida Sans Unicode" w:cs="Lucida Sans Unicode"/>
          <w:lang w:eastAsia="sl-SI"/>
        </w:rPr>
        <w:t xml:space="preserv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0F0A4426"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17E52978" w14:textId="77777777" w:rsidR="00D90648" w:rsidRPr="00D90648" w:rsidRDefault="00D90648" w:rsidP="00D90648">
      <w:pPr>
        <w:pStyle w:val="projekt"/>
        <w:tabs>
          <w:tab w:val="clear" w:pos="2694"/>
        </w:tabs>
        <w:ind w:firstLine="709"/>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4D7494E5" w14:textId="77777777" w:rsidR="00D90648" w:rsidRPr="00D90648" w:rsidRDefault="00D90648" w:rsidP="00D90648">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743FA22E" w14:textId="6743FB0B" w:rsidR="00D90648" w:rsidRPr="00D90648" w:rsidRDefault="00D90648" w:rsidP="00D90648">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vode nad 50 m in ali  DN 125 mm in večje cevi iz nodularne litine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D90648">
        <w:rPr>
          <w:rFonts w:ascii="Lucida Sans Unicode" w:hAnsi="Lucida Sans Unicode" w:cs="Lucida Sans Unicode"/>
          <w:sz w:val="20"/>
          <w:szCs w:val="20"/>
        </w:rPr>
        <w:t>Zn</w:t>
      </w:r>
      <w:proofErr w:type="spellEnd"/>
      <w:r w:rsidRPr="00D90648">
        <w:rPr>
          <w:rFonts w:ascii="Lucida Sans Unicode" w:hAnsi="Lucida Sans Unicode" w:cs="Lucida Sans Unicode"/>
          <w:sz w:val="20"/>
          <w:szCs w:val="20"/>
        </w:rPr>
        <w:t>-AL  ter premaz rdeče barve v skladu s standardom. </w:t>
      </w:r>
    </w:p>
    <w:p w14:paraId="483DB074" w14:textId="77777777" w:rsidR="00D90648" w:rsidRPr="00D90648" w:rsidRDefault="00D90648" w:rsidP="00D90648">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sz w:val="20"/>
          <w:szCs w:val="20"/>
        </w:rPr>
        <w:t> </w:t>
      </w:r>
      <w:r w:rsidRPr="00D90648">
        <w:rPr>
          <w:rFonts w:ascii="Lucida Sans Unicode" w:hAnsi="Lucida Sans Unicode" w:cs="Lucida Sans Unicode"/>
          <w:b/>
          <w:sz w:val="20"/>
          <w:szCs w:val="20"/>
        </w:rPr>
        <w:t>Revizijski jaški:</w:t>
      </w:r>
    </w:p>
    <w:p w14:paraId="01A721CB" w14:textId="77777777" w:rsidR="00D90648" w:rsidRPr="00D90648" w:rsidRDefault="00D90648" w:rsidP="00D90648">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03C81F73" w14:textId="77777777" w:rsidR="00D90648" w:rsidRPr="00D90648" w:rsidRDefault="00D90648" w:rsidP="00D90648">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2F6B22D2" w14:textId="77777777" w:rsidR="00D90648" w:rsidRPr="00D90648" w:rsidRDefault="00D90648" w:rsidP="00D90648">
      <w:pPr>
        <w:pStyle w:val="projekt"/>
        <w:tabs>
          <w:tab w:val="clear" w:pos="2694"/>
        </w:tabs>
        <w:ind w:firstLine="708"/>
        <w:jc w:val="left"/>
        <w:rPr>
          <w:rFonts w:ascii="Lucida Sans Unicode" w:hAnsi="Lucida Sans Unicode" w:cs="Lucida Sans Unicode"/>
          <w:lang w:eastAsia="sl-SI"/>
        </w:rPr>
      </w:pPr>
    </w:p>
    <w:p w14:paraId="3C239F6C"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3DA7D793"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6B0602C2"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60A4BCF1"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2AF15C1E" w14:textId="77777777" w:rsidR="00D90648" w:rsidRPr="00D90648" w:rsidRDefault="00D90648" w:rsidP="00D90648">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montažni iz centrifugiranih armirano betonskih cevi z gumi tesnili po standardu SIST EN 1917 s tovarniško izdelano bazo jaška z oblikovanimi </w:t>
      </w:r>
      <w:proofErr w:type="spellStart"/>
      <w:r w:rsidRPr="00D90648">
        <w:rPr>
          <w:rFonts w:ascii="Lucida Sans Unicode" w:hAnsi="Lucida Sans Unicode" w:cs="Lucida Sans Unicode"/>
          <w:lang w:eastAsia="sl-SI"/>
        </w:rPr>
        <w:t>muldami</w:t>
      </w:r>
      <w:bookmarkStart w:id="6" w:name="_Hlk2634640"/>
      <w:proofErr w:type="spellEnd"/>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w:t>
      </w:r>
      <w:bookmarkStart w:id="7" w:name="_Hlk2635625"/>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8" w:name="_Hlk2636125"/>
      <w:r w:rsidRPr="00D90648">
        <w:rPr>
          <w:rFonts w:ascii="Lucida Sans Unicode" w:hAnsi="Lucida Sans Unicode" w:cs="Lucida Sans Unicode"/>
          <w:lang w:eastAsia="sl-SI"/>
        </w:rPr>
        <w:t xml:space="preserve">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0867BA53" w14:textId="77777777" w:rsidR="00D90648" w:rsidRPr="00D90648" w:rsidRDefault="00D90648" w:rsidP="00D90648">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0E63CA50" w14:textId="77777777" w:rsidR="00D90648" w:rsidRPr="00D90648" w:rsidRDefault="00D90648" w:rsidP="00D90648">
      <w:pPr>
        <w:pStyle w:val="projekt"/>
        <w:tabs>
          <w:tab w:val="clear" w:pos="2694"/>
        </w:tabs>
        <w:ind w:left="1429"/>
        <w:jc w:val="left"/>
        <w:rPr>
          <w:rFonts w:ascii="Lucida Sans Unicode" w:hAnsi="Lucida Sans Unicode" w:cs="Lucida Sans Unicode"/>
          <w:lang w:eastAsia="sl-SI"/>
        </w:rPr>
      </w:pPr>
    </w:p>
    <w:bookmarkEnd w:id="6"/>
    <w:bookmarkEnd w:id="7"/>
    <w:bookmarkEnd w:id="8"/>
    <w:p w14:paraId="25550F78" w14:textId="77777777" w:rsidR="00D90648" w:rsidRPr="00D90648" w:rsidRDefault="00D90648" w:rsidP="00D90648">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w:t>
      </w:r>
      <w:proofErr w:type="spellStart"/>
      <w:r w:rsidRPr="00D90648">
        <w:rPr>
          <w:rFonts w:ascii="Lucida Sans Unicode" w:hAnsi="Lucida Sans Unicode" w:cs="Lucida Sans Unicode"/>
          <w:lang w:eastAsia="sl-SI"/>
        </w:rPr>
        <w:t>muldami</w:t>
      </w:r>
      <w:proofErr w:type="spellEnd"/>
      <w:r w:rsidRPr="00D90648">
        <w:rPr>
          <w:rFonts w:ascii="Lucida Sans Unicode" w:hAnsi="Lucida Sans Unicode" w:cs="Lucida Sans Unicode"/>
          <w:lang w:eastAsia="sl-SI"/>
        </w:rPr>
        <w:t xml:space="preserve">, izdelanimi skladno s pridobljenim in veljavnim slovenskim tehničnim soglasjem (STS) ter vstopnim nastavkom iz cevi obodne togosti </w:t>
      </w:r>
      <w:r w:rsidRPr="00D90648">
        <w:rPr>
          <w:rFonts w:ascii="Lucida Sans Unicode" w:hAnsi="Lucida Sans Unicode" w:cs="Lucida Sans Unicode"/>
        </w:rPr>
        <w:t xml:space="preserve">SN </w:t>
      </w:r>
      <w:r w:rsidRPr="00D90648">
        <w:rPr>
          <w:rFonts w:ascii="Lucida Sans Unicode" w:hAnsi="Lucida Sans Unicode" w:cs="Lucida Sans Unicode"/>
        </w:rPr>
        <w:lastRenderedPageBreak/>
        <w:t>5.000 N/m2</w:t>
      </w:r>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Debelina ravne plošče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najmanj enaka debelini cevi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w:t>
      </w:r>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4B3F2F1B" w14:textId="77777777" w:rsidR="00D90648" w:rsidRPr="00D90648" w:rsidRDefault="00D90648" w:rsidP="00D90648">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51FF07B5" w14:textId="77777777" w:rsidR="00D90648" w:rsidRPr="00D90648" w:rsidRDefault="00D90648" w:rsidP="00D90648">
      <w:pPr>
        <w:pStyle w:val="projekt"/>
        <w:tabs>
          <w:tab w:val="clear" w:pos="2694"/>
        </w:tabs>
        <w:ind w:left="1429"/>
        <w:jc w:val="left"/>
        <w:rPr>
          <w:rFonts w:ascii="Lucida Sans Unicode" w:hAnsi="Lucida Sans Unicode" w:cs="Lucida Sans Unicode"/>
          <w:lang w:eastAsia="sl-SI"/>
        </w:rPr>
      </w:pPr>
    </w:p>
    <w:p w14:paraId="3FD78FFB"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4BBB793C"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p>
    <w:p w14:paraId="7226BF98"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53913163" w14:textId="77777777" w:rsidR="00D90648" w:rsidRPr="00D90648" w:rsidRDefault="00D90648" w:rsidP="00D90648">
      <w:pPr>
        <w:rPr>
          <w:rFonts w:ascii="Lucida Sans Unicode" w:hAnsi="Lucida Sans Unicode" w:cs="Lucida Sans Unicode"/>
          <w:iCs/>
          <w:sz w:val="20"/>
          <w:szCs w:val="20"/>
        </w:rPr>
      </w:pPr>
      <w:r w:rsidRPr="00D90648">
        <w:rPr>
          <w:rFonts w:ascii="Lucida Sans Unicode" w:hAnsi="Lucida Sans Unicode" w:cs="Lucida Sans Unicode"/>
          <w:iCs/>
          <w:sz w:val="20"/>
          <w:szCs w:val="20"/>
        </w:rPr>
        <w:t xml:space="preserve">Na </w:t>
      </w:r>
      <w:proofErr w:type="spellStart"/>
      <w:r w:rsidRPr="00D90648">
        <w:rPr>
          <w:rFonts w:ascii="Lucida Sans Unicode" w:hAnsi="Lucida Sans Unicode" w:cs="Lucida Sans Unicode"/>
          <w:iCs/>
          <w:sz w:val="20"/>
          <w:szCs w:val="20"/>
        </w:rPr>
        <w:t>povozne</w:t>
      </w:r>
      <w:proofErr w:type="spellEnd"/>
      <w:r w:rsidRPr="00D90648">
        <w:rPr>
          <w:rFonts w:ascii="Lucida Sans Unicode" w:hAnsi="Lucida Sans Unicode" w:cs="Lucida Sans Unicode"/>
          <w:iCs/>
          <w:sz w:val="20"/>
          <w:szCs w:val="20"/>
        </w:rPr>
        <w:t xml:space="preserve"> površine se vgrajuje kanalske pokrove dimenzije DN 600 mm, nosilnosti 400 kN iz sive ali </w:t>
      </w:r>
      <w:proofErr w:type="spellStart"/>
      <w:r w:rsidRPr="00D90648">
        <w:rPr>
          <w:rFonts w:ascii="Lucida Sans Unicode" w:hAnsi="Lucida Sans Unicode" w:cs="Lucida Sans Unicode"/>
          <w:iCs/>
          <w:sz w:val="20"/>
          <w:szCs w:val="20"/>
        </w:rPr>
        <w:t>duktilne</w:t>
      </w:r>
      <w:proofErr w:type="spellEnd"/>
      <w:r w:rsidRPr="00D90648">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D90648">
        <w:rPr>
          <w:rFonts w:ascii="Lucida Sans Unicode" w:hAnsi="Lucida Sans Unicode" w:cs="Lucida Sans Unicode"/>
          <w:iCs/>
          <w:sz w:val="20"/>
          <w:szCs w:val="20"/>
        </w:rPr>
        <w:t>neventilirani</w:t>
      </w:r>
      <w:proofErr w:type="spellEnd"/>
      <w:r w:rsidRPr="00D90648">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042096E2" w14:textId="77777777" w:rsidR="00D90648" w:rsidRPr="00D90648" w:rsidRDefault="00D90648" w:rsidP="00D90648">
      <w:pPr>
        <w:rPr>
          <w:rFonts w:ascii="Lucida Sans Unicode" w:hAnsi="Lucida Sans Unicode" w:cs="Lucida Sans Unicode"/>
          <w:iCs/>
          <w:sz w:val="20"/>
          <w:szCs w:val="20"/>
        </w:rPr>
      </w:pPr>
    </w:p>
    <w:p w14:paraId="71490F80"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AB venec z vgrajenim pokrovom se lahko namesti na betonski jašek direktno na steno jaška, pri jaških iz </w:t>
      </w:r>
      <w:proofErr w:type="spellStart"/>
      <w:r w:rsidRPr="00D90648">
        <w:rPr>
          <w:rFonts w:ascii="Lucida Sans Unicode" w:hAnsi="Lucida Sans Unicode" w:cs="Lucida Sans Unicode"/>
          <w:lang w:eastAsia="sl-SI"/>
        </w:rPr>
        <w:t>armiranenega</w:t>
      </w:r>
      <w:proofErr w:type="spellEnd"/>
      <w:r w:rsidRPr="00D90648">
        <w:rPr>
          <w:rFonts w:ascii="Lucida Sans Unicode" w:hAnsi="Lucida Sans Unicode" w:cs="Lucida Sans Unicode"/>
          <w:lang w:eastAsia="sl-SI"/>
        </w:rPr>
        <w:t xml:space="preserve"> poliestra pa se AB venec z vgrajenim pokrovom položi na AB razbremenilni  prstan, skladno z opisom pri postavki o revizijskih jaških.</w:t>
      </w:r>
    </w:p>
    <w:p w14:paraId="1AE49292"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4DD7A243"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6478B928"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0664250D"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4AEE1E51" w14:textId="77777777" w:rsidR="00D90648" w:rsidRPr="00746D07" w:rsidRDefault="00D90648" w:rsidP="00D90648">
      <w:pPr>
        <w:pStyle w:val="projekt"/>
        <w:tabs>
          <w:tab w:val="clear" w:pos="2694"/>
        </w:tabs>
        <w:jc w:val="left"/>
        <w:rPr>
          <w:rFonts w:ascii="Calibri" w:hAnsi="Calibri" w:cs="Arial"/>
          <w:szCs w:val="24"/>
          <w:lang w:eastAsia="sl-SI"/>
        </w:rPr>
      </w:pPr>
    </w:p>
    <w:p w14:paraId="2C0DE4EA" w14:textId="77777777" w:rsidR="00D90648" w:rsidRDefault="00D90648" w:rsidP="00D90648">
      <w:pPr>
        <w:pStyle w:val="projekt"/>
        <w:tabs>
          <w:tab w:val="clear" w:pos="2694"/>
        </w:tabs>
        <w:jc w:val="left"/>
        <w:rPr>
          <w:rFonts w:ascii="Calibri" w:hAnsi="Calibri" w:cs="Arial"/>
          <w:szCs w:val="24"/>
          <w:lang w:eastAsia="sl-SI"/>
        </w:rPr>
      </w:pPr>
    </w:p>
    <w:p w14:paraId="2C13B688" w14:textId="77777777" w:rsidR="00D90648" w:rsidRDefault="00D90648" w:rsidP="00D90648">
      <w:pPr>
        <w:pStyle w:val="projekt"/>
        <w:tabs>
          <w:tab w:val="clear" w:pos="2694"/>
        </w:tabs>
        <w:ind w:firstLine="708"/>
        <w:jc w:val="left"/>
        <w:rPr>
          <w:rFonts w:ascii="Calibri" w:hAnsi="Calibri" w:cs="Arial"/>
          <w:szCs w:val="24"/>
          <w:lang w:eastAsia="sl-SI"/>
        </w:rPr>
      </w:pPr>
    </w:p>
    <w:p w14:paraId="21EC1347"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9"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0" w:name="_Hlk46101103"/>
      <w:bookmarkStart w:id="11" w:name="_Hlk46100188"/>
      <w:r w:rsidRPr="001B0636">
        <w:rPr>
          <w:rFonts w:ascii="Lucida Sans Unicode" w:eastAsia="Times New Roman" w:hAnsi="Lucida Sans Unicode" w:cs="Lucida Sans Unicode"/>
          <w:b/>
          <w:sz w:val="20"/>
          <w:szCs w:val="20"/>
          <w:lang w:eastAsia="sl-SI"/>
        </w:rPr>
        <w:t xml:space="preserve">IZJAVA – </w:t>
      </w:r>
      <w:bookmarkEnd w:id="10"/>
      <w:r w:rsidRPr="001B0636">
        <w:rPr>
          <w:rFonts w:ascii="Lucida Sans Unicode" w:eastAsia="Times New Roman" w:hAnsi="Lucida Sans Unicode" w:cs="Lucida Sans Unicode"/>
          <w:b/>
          <w:sz w:val="20"/>
          <w:szCs w:val="20"/>
          <w:lang w:eastAsia="sl-SI"/>
        </w:rPr>
        <w:t>PODATKI O REFERENCAH VODJE DEL</w:t>
      </w:r>
    </w:p>
    <w:bookmarkEnd w:id="11"/>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49E2282E" w14:textId="15C49F60"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D90648">
        <w:rPr>
          <w:rFonts w:ascii="Lucida Sans Unicode" w:eastAsia="Times New Roman" w:hAnsi="Lucida Sans Unicode" w:cs="Lucida Sans Unicode"/>
          <w:b/>
          <w:i/>
          <w:iCs/>
          <w:sz w:val="20"/>
          <w:szCs w:val="20"/>
          <w:lang w:eastAsia="sl-SI"/>
        </w:rPr>
        <w:t>Slamnikarski in Ljubljanski cesti v Domžalah</w:t>
      </w:r>
    </w:p>
    <w:p w14:paraId="042C498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9"/>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2"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3"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3"/>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5"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5"/>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Ljubljanska cesta 69, 1230</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25ABB29F"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_________/2020,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je </w:t>
      </w:r>
      <w:r w:rsidRPr="001B0636">
        <w:rPr>
          <w:rFonts w:ascii="Garamond" w:eastAsia="Times New Roman" w:hAnsi="Garamond" w:cs="Calibri"/>
          <w:i/>
          <w:sz w:val="24"/>
          <w:szCs w:val="24"/>
          <w:lang w:eastAsia="sl-SI"/>
        </w:rPr>
        <w:t xml:space="preserve">Investicijsko vzdrževalna dela na vodovodu, kanalizaciji in vodovodnih hišnih priključkih po </w:t>
      </w:r>
      <w:r w:rsidR="00D90648">
        <w:rPr>
          <w:rFonts w:ascii="Garamond" w:eastAsia="Times New Roman" w:hAnsi="Garamond" w:cs="Calibri"/>
          <w:i/>
          <w:sz w:val="24"/>
          <w:szCs w:val="24"/>
          <w:lang w:eastAsia="sl-SI"/>
        </w:rPr>
        <w:t>Slamnikarski in Ljubljanski cesti v Domžalah</w:t>
      </w:r>
      <w:r w:rsidRPr="001B0636">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45F3670F"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1B0636">
        <w:rPr>
          <w:rFonts w:ascii="Garamond" w:eastAsia="Times New Roman" w:hAnsi="Garamond" w:cs="Calibri"/>
          <w:sz w:val="24"/>
          <w:szCs w:val="24"/>
          <w:lang w:eastAsia="sl-SI"/>
        </w:rPr>
        <w:t xml:space="preserve">:  </w:t>
      </w:r>
      <w:r w:rsidR="005201F1" w:rsidRPr="005201F1">
        <w:rPr>
          <w:rFonts w:ascii="Garamond" w:eastAsia="Times New Roman" w:hAnsi="Garamond" w:cs="Calibri"/>
          <w:sz w:val="24"/>
          <w:szCs w:val="24"/>
          <w:lang w:eastAsia="sl-SI"/>
        </w:rPr>
        <w:t>9</w:t>
      </w:r>
      <w:r w:rsidR="0063671C" w:rsidRPr="005201F1">
        <w:rPr>
          <w:rFonts w:ascii="Garamond" w:eastAsia="Times New Roman" w:hAnsi="Garamond" w:cs="Calibri"/>
          <w:sz w:val="24"/>
          <w:szCs w:val="24"/>
          <w:lang w:eastAsia="sl-SI"/>
        </w:rPr>
        <w:t>.</w:t>
      </w:r>
      <w:r w:rsidR="005201F1" w:rsidRPr="005201F1">
        <w:rPr>
          <w:rFonts w:ascii="Garamond" w:eastAsia="Times New Roman" w:hAnsi="Garamond" w:cs="Calibri"/>
          <w:sz w:val="24"/>
          <w:szCs w:val="24"/>
          <w:lang w:eastAsia="sl-SI"/>
        </w:rPr>
        <w:t>0</w:t>
      </w:r>
      <w:r w:rsidRPr="005201F1">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6"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6AC10FC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VELJAVNOSTI: </w:t>
      </w:r>
      <w:r w:rsidRPr="001B0636">
        <w:rPr>
          <w:rFonts w:ascii="Garamond" w:eastAsia="Times New Roman" w:hAnsi="Garamond" w:cs="Calibri"/>
          <w:sz w:val="24"/>
          <w:szCs w:val="24"/>
          <w:lang w:eastAsia="sl-SI"/>
        </w:rPr>
        <w:t xml:space="preserve"> </w:t>
      </w:r>
      <w:r w:rsidR="005201F1" w:rsidRPr="005201F1">
        <w:rPr>
          <w:rFonts w:ascii="Garamond" w:eastAsia="Times New Roman" w:hAnsi="Garamond" w:cs="Calibri"/>
          <w:sz w:val="24"/>
          <w:szCs w:val="24"/>
          <w:lang w:eastAsia="sl-SI"/>
        </w:rPr>
        <w:t>17.08.2021</w:t>
      </w:r>
      <w:r w:rsidRPr="005201F1">
        <w:rPr>
          <w:rFonts w:ascii="Garamond" w:eastAsia="Times New Roman" w:hAnsi="Garamond" w:cs="Calibri"/>
          <w:sz w:val="24"/>
          <w:szCs w:val="24"/>
          <w:lang w:eastAsia="sl-SI"/>
        </w:rPr>
        <w:t>,</w:t>
      </w:r>
      <w:r w:rsidRPr="00460913">
        <w:rPr>
          <w:rFonts w:ascii="Garamond" w:eastAsia="Times New Roman" w:hAnsi="Garamond" w:cs="Calibri"/>
          <w:sz w:val="24"/>
          <w:szCs w:val="24"/>
          <w:lang w:eastAsia="sl-SI"/>
        </w:rPr>
        <w:t xml:space="preserve">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7"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0B71F6BC"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kanalizaciji po </w:t>
      </w:r>
      <w:r w:rsidR="00D90648">
        <w:rPr>
          <w:rFonts w:ascii="Lucida Sans Unicode" w:eastAsia="Times New Roman" w:hAnsi="Lucida Sans Unicode" w:cs="Lucida Sans Unicode"/>
          <w:kern w:val="2"/>
          <w:sz w:val="20"/>
          <w:szCs w:val="20"/>
          <w:lang w:eastAsia="zh-CN"/>
        </w:rPr>
        <w:t>Slamnikarski in Ljubljanski cesti v Domžalah</w:t>
      </w:r>
      <w:r w:rsidRPr="001B0636">
        <w:rPr>
          <w:rFonts w:ascii="Lucida Sans Unicode" w:eastAsia="Times New Roman" w:hAnsi="Lucida Sans Unicode" w:cs="Lucida Sans Unicode"/>
          <w:kern w:val="2"/>
          <w:sz w:val="20"/>
          <w:szCs w:val="20"/>
          <w:lang w:eastAsia="zh-CN"/>
        </w:rPr>
        <w:t xml:space="preserve"> (v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044584E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8"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8"/>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0"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1"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2"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3"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3"/>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31FC5C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kern w:val="2"/>
          <w:sz w:val="20"/>
          <w:szCs w:val="20"/>
          <w:lang w:eastAsia="zh-CN"/>
        </w:rPr>
        <w:t xml:space="preserve">OBČINA </w:t>
      </w:r>
      <w:r w:rsidR="002515C3" w:rsidRPr="00460913">
        <w:rPr>
          <w:rFonts w:ascii="Lucida Sans Unicode" w:eastAsia="Times New Roman" w:hAnsi="Lucida Sans Unicode" w:cs="Lucida Sans Unicode"/>
          <w:kern w:val="2"/>
          <w:sz w:val="20"/>
          <w:szCs w:val="20"/>
          <w:lang w:eastAsia="zh-CN"/>
        </w:rPr>
        <w:t>DOMŽALE</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Ljubljanska cesta 69, 1230</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3543AEF0"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4"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vodovodu in kanalizaciji po </w:t>
      </w:r>
      <w:r w:rsidR="00D90648">
        <w:rPr>
          <w:rFonts w:ascii="Lucida Sans Unicode" w:eastAsia="Times New Roman" w:hAnsi="Lucida Sans Unicode" w:cs="Lucida Sans Unicode"/>
          <w:sz w:val="20"/>
          <w:szCs w:val="20"/>
          <w:lang w:eastAsia="sl-SI"/>
        </w:rPr>
        <w:t>Slamnikarski in Ljubljanski cesti v Domžalah</w:t>
      </w:r>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528F7593"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OBČINA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Ljubljanska cesta 69, 1230</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po </w:t>
      </w:r>
      <w:r w:rsidR="00D90648">
        <w:rPr>
          <w:rFonts w:ascii="Lucida Sans Unicode" w:eastAsia="Times New Roman" w:hAnsi="Lucida Sans Unicode" w:cs="Lucida Sans Unicode"/>
          <w:sz w:val="20"/>
          <w:szCs w:val="20"/>
          <w:lang w:eastAsia="sl-SI"/>
        </w:rPr>
        <w:t>Slamnikarski in Ljubljanski cesti v Domžalah</w:t>
      </w:r>
      <w:r w:rsidR="00350E80"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5"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5"/>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6"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28B1B87C"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9" w:name="Besedilo217"/>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44FF3C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0EB156C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45A3BD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0" w:name="Besedilo21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54B6D8D6"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5A95DE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1" w:name="Besedilo21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D83A6A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9C4E2C" w14:textId="053D9C93"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32" w:name="Besedilo220"/>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32"/>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5D6FC6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0F9E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JAVNO KOMUNALNO PODJETJE PRODNIK d.o.o., Savska cesta 34, Domžale</w:t>
      </w:r>
    </w:p>
    <w:p w14:paraId="0638B50F"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886C60F" w14:textId="2A376CA7"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3" w:name="Besedilo221"/>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Pr="00460913">
        <w:rPr>
          <w:rFonts w:ascii="Lucida Sans Unicode" w:eastAsia="Times New Roman" w:hAnsi="Lucida Sans Unicode" w:cs="Lucida Sans Unicode"/>
          <w:sz w:val="20"/>
          <w:szCs w:val="20"/>
          <w:lang w:eastAsia="sl-SI"/>
        </w:rPr>
        <w:t>.</w:t>
      </w:r>
    </w:p>
    <w:p w14:paraId="7568FD78"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57D0E47F" w14:textId="3ADE3ED9"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PRODNIK d.o.o., Savska cesta 34, Domžale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0082236B"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E0055A"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4" w:name="Besedilo222"/>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34"/>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453A3CAA"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636200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4578417A"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174CC5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5" w:name="Besedilo223"/>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68D042C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89FB5D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420F2317"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6" w:name="Besedilo224"/>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3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59C1EF1D"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2FC8655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7188E12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B3188D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265AFEC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0BEC5F33" w14:textId="2CBA348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7" w:name="Besedilo225"/>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60CF1A3"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9E9FFB" w14:textId="007E7745"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156C28A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5FE7DA"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6C685EC0"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7B07C9D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4D7DC2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7B27CB0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A265B6"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0DE73E69"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9322" w:type="dxa"/>
        <w:tblLook w:val="0000" w:firstRow="0" w:lastRow="0" w:firstColumn="0" w:lastColumn="0" w:noHBand="0" w:noVBand="0"/>
      </w:tblPr>
      <w:tblGrid>
        <w:gridCol w:w="1967"/>
        <w:gridCol w:w="3660"/>
        <w:gridCol w:w="3695"/>
      </w:tblGrid>
      <w:tr w:rsidR="00E85923" w:rsidRPr="001B0636" w14:paraId="225E458F" w14:textId="77777777" w:rsidTr="00462D7F">
        <w:trPr>
          <w:trHeight w:val="480"/>
        </w:trPr>
        <w:tc>
          <w:tcPr>
            <w:tcW w:w="1967" w:type="dxa"/>
            <w:shd w:val="clear" w:color="auto" w:fill="auto"/>
          </w:tcPr>
          <w:p w14:paraId="4D595EC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7355" w:type="dxa"/>
            <w:gridSpan w:val="2"/>
            <w:shd w:val="clear" w:color="auto" w:fill="auto"/>
          </w:tcPr>
          <w:p w14:paraId="7895B56E" w14:textId="48CA3DB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OBČINA </w:t>
            </w:r>
            <w:r w:rsidR="002515C3" w:rsidRPr="001B0636">
              <w:rPr>
                <w:rFonts w:ascii="Lucida Sans Unicode" w:eastAsia="Times New Roman" w:hAnsi="Lucida Sans Unicode" w:cs="Lucida Sans Unicode"/>
                <w:b/>
                <w:bCs/>
                <w:sz w:val="20"/>
                <w:szCs w:val="20"/>
                <w:lang w:eastAsia="sl-SI"/>
              </w:rPr>
              <w:t>DOMŽALE</w:t>
            </w:r>
            <w:r w:rsidRPr="001B0636">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E85923" w:rsidRPr="001B0636" w14:paraId="6314BE05" w14:textId="77777777" w:rsidTr="00462D7F">
        <w:trPr>
          <w:trHeight w:val="269"/>
        </w:trPr>
        <w:tc>
          <w:tcPr>
            <w:tcW w:w="1967" w:type="dxa"/>
            <w:shd w:val="clear" w:color="auto" w:fill="auto"/>
          </w:tcPr>
          <w:p w14:paraId="159F3786"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1821C87A"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17B8F64" w14:textId="77777777" w:rsidTr="00462D7F">
        <w:trPr>
          <w:trHeight w:val="269"/>
        </w:trPr>
        <w:tc>
          <w:tcPr>
            <w:tcW w:w="1967" w:type="dxa"/>
            <w:shd w:val="clear" w:color="auto" w:fill="auto"/>
          </w:tcPr>
          <w:p w14:paraId="2DCAAD85"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536F89C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7905758D" w14:textId="47B47FB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w:t>
            </w:r>
            <w:r w:rsidR="002515C3" w:rsidRPr="001B0636">
              <w:rPr>
                <w:rFonts w:ascii="Lucida Sans Unicode" w:eastAsia="Times New Roman" w:hAnsi="Lucida Sans Unicode" w:cs="Lucida Sans Unicode"/>
                <w:sz w:val="20"/>
                <w:szCs w:val="20"/>
                <w:lang w:eastAsia="sl-SI"/>
              </w:rPr>
              <w:t>62862006</w:t>
            </w:r>
          </w:p>
        </w:tc>
      </w:tr>
      <w:tr w:rsidR="00E85923" w:rsidRPr="001B0636" w14:paraId="2074652B" w14:textId="77777777" w:rsidTr="00462D7F">
        <w:trPr>
          <w:trHeight w:val="269"/>
        </w:trPr>
        <w:tc>
          <w:tcPr>
            <w:tcW w:w="1967" w:type="dxa"/>
            <w:shd w:val="clear" w:color="auto" w:fill="auto"/>
          </w:tcPr>
          <w:p w14:paraId="5C38E231"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0D4A5D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w:t>
            </w:r>
          </w:p>
        </w:tc>
        <w:tc>
          <w:tcPr>
            <w:tcW w:w="3695" w:type="dxa"/>
            <w:shd w:val="clear" w:color="auto" w:fill="auto"/>
            <w:vAlign w:val="bottom"/>
          </w:tcPr>
          <w:p w14:paraId="78E2661D" w14:textId="42A27D9B" w:rsidR="00E85923" w:rsidRPr="001B0636" w:rsidRDefault="002515C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5880513000</w:t>
            </w:r>
          </w:p>
        </w:tc>
      </w:tr>
      <w:tr w:rsidR="00E85923" w:rsidRPr="001B0636" w14:paraId="09C824D2" w14:textId="77777777" w:rsidTr="00462D7F">
        <w:trPr>
          <w:trHeight w:val="80"/>
        </w:trPr>
        <w:tc>
          <w:tcPr>
            <w:tcW w:w="1967" w:type="dxa"/>
            <w:shd w:val="clear" w:color="auto" w:fill="auto"/>
          </w:tcPr>
          <w:p w14:paraId="2C59D5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sz w:val="20"/>
                <w:szCs w:val="20"/>
                <w:lang w:eastAsia="sl-SI"/>
              </w:rPr>
              <w:t>in</w:t>
            </w:r>
          </w:p>
        </w:tc>
        <w:tc>
          <w:tcPr>
            <w:tcW w:w="7355" w:type="dxa"/>
            <w:gridSpan w:val="2"/>
            <w:shd w:val="clear" w:color="auto" w:fill="auto"/>
          </w:tcPr>
          <w:p w14:paraId="0D54D0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EF46345" w14:textId="77777777" w:rsidTr="00462D7F">
        <w:trPr>
          <w:trHeight w:val="480"/>
        </w:trPr>
        <w:tc>
          <w:tcPr>
            <w:tcW w:w="1967" w:type="dxa"/>
            <w:shd w:val="clear" w:color="auto" w:fill="auto"/>
          </w:tcPr>
          <w:p w14:paraId="5E392F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7355" w:type="dxa"/>
            <w:gridSpan w:val="2"/>
            <w:shd w:val="clear" w:color="auto" w:fill="auto"/>
          </w:tcPr>
          <w:p w14:paraId="52E60FA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i/>
                <w:sz w:val="20"/>
                <w:szCs w:val="20"/>
                <w:lang w:eastAsia="sl-SI"/>
              </w:rPr>
              <w:t>naziv),</w:t>
            </w:r>
            <w:r w:rsidRPr="001B0636">
              <w:rPr>
                <w:rFonts w:ascii="Lucida Sans Unicode" w:eastAsia="Times New Roman" w:hAnsi="Lucida Sans Unicode" w:cs="Lucida Sans Unicode"/>
                <w:sz w:val="20"/>
                <w:szCs w:val="20"/>
                <w:lang w:eastAsia="sl-SI"/>
              </w:rPr>
              <w:t xml:space="preserve"> __________ (</w:t>
            </w:r>
            <w:r w:rsidRPr="001B0636">
              <w:rPr>
                <w:rFonts w:ascii="Lucida Sans Unicode" w:eastAsia="Times New Roman" w:hAnsi="Lucida Sans Unicode" w:cs="Lucida Sans Unicode"/>
                <w:i/>
                <w:sz w:val="20"/>
                <w:szCs w:val="20"/>
                <w:lang w:eastAsia="sl-SI"/>
              </w:rPr>
              <w:t>sedež</w:t>
            </w:r>
            <w:r w:rsidRPr="001B0636">
              <w:rPr>
                <w:rFonts w:ascii="Lucida Sans Unicode" w:eastAsia="Times New Roman" w:hAnsi="Lucida Sans Unicode" w:cs="Lucida Sans Unicode"/>
                <w:sz w:val="20"/>
                <w:szCs w:val="20"/>
                <w:lang w:eastAsia="sl-SI"/>
              </w:rPr>
              <w:t>), ki ga zastopa ___________</w:t>
            </w:r>
          </w:p>
        </w:tc>
      </w:tr>
      <w:tr w:rsidR="00E85923" w:rsidRPr="001B0636" w14:paraId="7085BC92" w14:textId="77777777" w:rsidTr="00462D7F">
        <w:trPr>
          <w:trHeight w:val="269"/>
        </w:trPr>
        <w:tc>
          <w:tcPr>
            <w:tcW w:w="1967" w:type="dxa"/>
            <w:shd w:val="clear" w:color="auto" w:fill="auto"/>
          </w:tcPr>
          <w:p w14:paraId="60913ED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3F245961"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214EF119" w14:textId="77777777" w:rsidTr="00462D7F">
        <w:trPr>
          <w:trHeight w:val="269"/>
        </w:trPr>
        <w:tc>
          <w:tcPr>
            <w:tcW w:w="1967" w:type="dxa"/>
            <w:shd w:val="clear" w:color="auto" w:fill="auto"/>
          </w:tcPr>
          <w:p w14:paraId="55A0212D"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B25AA2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6EFDFFE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2CEB83DD" w14:textId="77777777" w:rsidTr="00462D7F">
        <w:trPr>
          <w:trHeight w:val="269"/>
        </w:trPr>
        <w:tc>
          <w:tcPr>
            <w:tcW w:w="1967" w:type="dxa"/>
            <w:shd w:val="clear" w:color="auto" w:fill="auto"/>
          </w:tcPr>
          <w:p w14:paraId="6C841E20"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384ADD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695" w:type="dxa"/>
            <w:shd w:val="clear" w:color="auto" w:fill="auto"/>
            <w:vAlign w:val="bottom"/>
          </w:tcPr>
          <w:p w14:paraId="340E8A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5CE96393" w14:textId="77777777" w:rsidTr="00462D7F">
        <w:trPr>
          <w:trHeight w:val="281"/>
        </w:trPr>
        <w:tc>
          <w:tcPr>
            <w:tcW w:w="1967" w:type="dxa"/>
            <w:shd w:val="clear" w:color="auto" w:fill="auto"/>
          </w:tcPr>
          <w:p w14:paraId="622E8DC6"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F01D2A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695" w:type="dxa"/>
            <w:shd w:val="clear" w:color="auto" w:fill="auto"/>
            <w:vAlign w:val="bottom"/>
          </w:tcPr>
          <w:p w14:paraId="73FA1AF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009DE35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27010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2760536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56B4E49"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70A71A2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5A2A5D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04D19C71" w14:textId="2043F5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Pogodbeni stranki se uvodoma seznanjata, da </w:t>
      </w:r>
      <w:r w:rsidR="001B1F38">
        <w:rPr>
          <w:rFonts w:ascii="Lucida Sans Unicode" w:eastAsia="Times New Roman" w:hAnsi="Lucida Sans Unicode" w:cs="Lucida Sans Unicode"/>
          <w:sz w:val="20"/>
          <w:szCs w:val="20"/>
          <w:lang w:eastAsia="sl-SI"/>
        </w:rPr>
        <w:t>sta</w:t>
      </w:r>
      <w:r w:rsidRPr="001B0636">
        <w:rPr>
          <w:rFonts w:ascii="Lucida Sans Unicode" w:eastAsia="Times New Roman" w:hAnsi="Lucida Sans Unicode" w:cs="Lucida Sans Unicode"/>
          <w:sz w:val="20"/>
          <w:szCs w:val="20"/>
          <w:lang w:eastAsia="sl-SI"/>
        </w:rPr>
        <w:t xml:space="preserve"> med Občino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in Javnim komunalnim podjetjem Prodnik d.o.o. sklenjen</w:t>
      </w:r>
      <w:r w:rsidR="001B1F38">
        <w:rPr>
          <w:rFonts w:ascii="Lucida Sans Unicode" w:eastAsia="Times New Roman" w:hAnsi="Lucida Sans Unicode" w:cs="Lucida Sans Unicode"/>
          <w:sz w:val="20"/>
          <w:szCs w:val="20"/>
          <w:lang w:eastAsia="sl-SI"/>
        </w:rPr>
        <w:t>i</w:t>
      </w:r>
      <w:r w:rsidRPr="001B0636">
        <w:rPr>
          <w:rFonts w:ascii="Lucida Sans Unicode" w:eastAsia="Times New Roman" w:hAnsi="Lucida Sans Unicode" w:cs="Lucida Sans Unicode"/>
          <w:sz w:val="20"/>
          <w:szCs w:val="20"/>
          <w:lang w:eastAsia="sl-SI"/>
        </w:rPr>
        <w:t xml:space="preserve"> pogodb</w:t>
      </w:r>
      <w:r w:rsidR="001B1F38">
        <w:rPr>
          <w:rFonts w:ascii="Lucida Sans Unicode" w:eastAsia="Times New Roman" w:hAnsi="Lucida Sans Unicode" w:cs="Lucida Sans Unicode"/>
          <w:sz w:val="20"/>
          <w:szCs w:val="20"/>
          <w:lang w:eastAsia="sl-SI"/>
        </w:rPr>
        <w:t>i</w:t>
      </w:r>
      <w:r w:rsidRPr="001B0636">
        <w:rPr>
          <w:rFonts w:ascii="Lucida Sans Unicode" w:eastAsia="Times New Roman" w:hAnsi="Lucida Sans Unicode" w:cs="Lucida Sans Unicode"/>
          <w:sz w:val="20"/>
          <w:szCs w:val="20"/>
          <w:lang w:eastAsia="sl-SI"/>
        </w:rPr>
        <w:t xml:space="preserve"> št. </w:t>
      </w:r>
      <w:r w:rsidR="001B1F38">
        <w:rPr>
          <w:rFonts w:ascii="Lucida Sans Unicode" w:eastAsia="Times New Roman" w:hAnsi="Lucida Sans Unicode" w:cs="Lucida Sans Unicode"/>
          <w:sz w:val="20"/>
          <w:szCs w:val="20"/>
          <w:lang w:eastAsia="sl-SI"/>
        </w:rPr>
        <w:t>196/2020 in 197</w:t>
      </w:r>
      <w:r w:rsidRPr="001B0636">
        <w:rPr>
          <w:rFonts w:ascii="Lucida Sans Unicode" w:eastAsia="Times New Roman" w:hAnsi="Lucida Sans Unicode" w:cs="Lucida Sans Unicode"/>
          <w:sz w:val="20"/>
          <w:szCs w:val="20"/>
          <w:lang w:eastAsia="sl-SI"/>
        </w:rPr>
        <w:t>/20</w:t>
      </w:r>
      <w:r w:rsidR="001B1F38">
        <w:rPr>
          <w:rFonts w:ascii="Lucida Sans Unicode" w:eastAsia="Times New Roman" w:hAnsi="Lucida Sans Unicode" w:cs="Lucida Sans Unicode"/>
          <w:sz w:val="20"/>
          <w:szCs w:val="20"/>
          <w:lang w:eastAsia="sl-SI"/>
        </w:rPr>
        <w:t>20</w:t>
      </w:r>
      <w:r w:rsidRPr="001B0636">
        <w:rPr>
          <w:rFonts w:ascii="Lucida Sans Unicode" w:eastAsia="Times New Roman" w:hAnsi="Lucida Sans Unicode" w:cs="Lucida Sans Unicode"/>
          <w:sz w:val="20"/>
          <w:szCs w:val="20"/>
          <w:lang w:eastAsia="sl-SI"/>
        </w:rPr>
        <w:t xml:space="preserve"> z dne </w:t>
      </w:r>
      <w:r w:rsidR="001B1F38">
        <w:rPr>
          <w:rFonts w:ascii="Lucida Sans Unicode" w:eastAsia="Times New Roman" w:hAnsi="Lucida Sans Unicode" w:cs="Lucida Sans Unicode"/>
          <w:sz w:val="20"/>
          <w:szCs w:val="20"/>
          <w:lang w:eastAsia="sl-SI"/>
        </w:rPr>
        <w:t>22</w:t>
      </w:r>
      <w:r w:rsidRPr="001B0636">
        <w:rPr>
          <w:rFonts w:ascii="Lucida Sans Unicode" w:eastAsia="Times New Roman" w:hAnsi="Lucida Sans Unicode" w:cs="Lucida Sans Unicode"/>
          <w:sz w:val="20"/>
          <w:szCs w:val="20"/>
          <w:lang w:eastAsia="sl-SI"/>
        </w:rPr>
        <w:t>.</w:t>
      </w:r>
      <w:r w:rsidR="001B1F38">
        <w:rPr>
          <w:rFonts w:ascii="Lucida Sans Unicode" w:eastAsia="Times New Roman" w:hAnsi="Lucida Sans Unicode" w:cs="Lucida Sans Unicode"/>
          <w:sz w:val="20"/>
          <w:szCs w:val="20"/>
          <w:lang w:eastAsia="sl-SI"/>
        </w:rPr>
        <w:t>12</w:t>
      </w:r>
      <w:r w:rsidRPr="001B0636">
        <w:rPr>
          <w:rFonts w:ascii="Lucida Sans Unicode" w:eastAsia="Times New Roman" w:hAnsi="Lucida Sans Unicode" w:cs="Lucida Sans Unicode"/>
          <w:sz w:val="20"/>
          <w:szCs w:val="20"/>
          <w:lang w:eastAsia="sl-SI"/>
        </w:rPr>
        <w:t>.20</w:t>
      </w:r>
      <w:r w:rsidR="00814AF9" w:rsidRPr="001B0636">
        <w:rPr>
          <w:rFonts w:ascii="Lucida Sans Unicode" w:eastAsia="Times New Roman" w:hAnsi="Lucida Sans Unicode" w:cs="Lucida Sans Unicode"/>
          <w:sz w:val="20"/>
          <w:szCs w:val="20"/>
          <w:lang w:eastAsia="sl-SI"/>
        </w:rPr>
        <w:t>20</w:t>
      </w:r>
      <w:r w:rsidRPr="001B0636">
        <w:rPr>
          <w:rFonts w:ascii="Lucida Sans Unicode" w:eastAsia="Times New Roman" w:hAnsi="Lucida Sans Unicode" w:cs="Lucida Sans Unicode"/>
          <w:sz w:val="20"/>
          <w:szCs w:val="20"/>
          <w:lang w:eastAsia="sl-SI"/>
        </w:rPr>
        <w:t>, s kater</w:t>
      </w:r>
      <w:r w:rsidR="001B1F38">
        <w:rPr>
          <w:rFonts w:ascii="Lucida Sans Unicode" w:eastAsia="Times New Roman" w:hAnsi="Lucida Sans Unicode" w:cs="Lucida Sans Unicode"/>
          <w:sz w:val="20"/>
          <w:szCs w:val="20"/>
          <w:lang w:eastAsia="sl-SI"/>
        </w:rPr>
        <w:t>ima</w:t>
      </w:r>
      <w:r w:rsidRPr="001B0636">
        <w:rPr>
          <w:rFonts w:ascii="Lucida Sans Unicode" w:eastAsia="Times New Roman" w:hAnsi="Lucida Sans Unicode" w:cs="Lucida Sans Unicode"/>
          <w:sz w:val="20"/>
          <w:szCs w:val="20"/>
          <w:lang w:eastAsia="sl-SI"/>
        </w:rPr>
        <w:t xml:space="preserve"> je Občina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pooblastila Javno komunalno podjetje Prodnik d.o.o. (v nadaljevanju: pooblaščen investitor) za izvajanje investicij v njenem imenu za</w:t>
      </w:r>
      <w:r w:rsidR="00460913">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Skupni_naziv_investicije_GV__HP</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 xml:space="preserve">Investicijsko vzdrževalna dela na vodovodu in kanalizaciji po </w:t>
      </w:r>
      <w:r w:rsidR="00D90648">
        <w:rPr>
          <w:rFonts w:ascii="Lucida Sans Unicode" w:eastAsia="Times New Roman" w:hAnsi="Lucida Sans Unicode" w:cs="Lucida Sans Unicode"/>
          <w:sz w:val="20"/>
          <w:szCs w:val="20"/>
          <w:lang w:eastAsia="sl-SI"/>
        </w:rPr>
        <w:t>Slamnikarski in Ljubljanski cesti v Domžalah</w:t>
      </w:r>
      <w:r w:rsidRPr="001B0636">
        <w:rPr>
          <w:rFonts w:ascii="Lucida Sans Unicode" w:eastAsia="Times New Roman" w:hAnsi="Lucida Sans Unicode" w:cs="Lucida Sans Unicode"/>
          <w:sz w:val="20"/>
          <w:szCs w:val="20"/>
          <w:lang w:eastAsia="sl-SI"/>
        </w:rPr>
        <w:t>.</w:t>
      </w:r>
      <w:r w:rsidRPr="001B0636">
        <w:rPr>
          <w:rFonts w:ascii="Lucida Sans Unicode" w:eastAsia="Times New Roman" w:hAnsi="Lucida Sans Unicode" w:cs="Lucida Sans Unicode"/>
          <w:sz w:val="20"/>
          <w:szCs w:val="20"/>
          <w:lang w:eastAsia="sl-SI"/>
        </w:rPr>
        <w:fldChar w:fldCharType="end"/>
      </w:r>
    </w:p>
    <w:p w14:paraId="786B541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851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35227BC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06F36B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365FD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3AB02310"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p>
    <w:p w14:paraId="123DEED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D0143CA" w14:textId="2B778B6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na vodovodu in kanalizaciji po </w:t>
      </w:r>
      <w:r w:rsidR="00D90648">
        <w:rPr>
          <w:rFonts w:ascii="Lucida Sans Unicode" w:eastAsia="Times New Roman" w:hAnsi="Lucida Sans Unicode" w:cs="Lucida Sans Unicode"/>
          <w:b/>
          <w:sz w:val="20"/>
          <w:szCs w:val="20"/>
          <w:lang w:eastAsia="sl-SI"/>
        </w:rPr>
        <w:t>Slamnikarski in Ljubljanski cesti v Domžalah</w:t>
      </w:r>
    </w:p>
    <w:p w14:paraId="64927C5D"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p>
    <w:p w14:paraId="62B9EFD9" w14:textId="6E2990BB"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 projektu št. </w:t>
      </w:r>
      <w:r w:rsidR="001B1F38">
        <w:rPr>
          <w:rFonts w:ascii="Lucida Sans Unicode" w:eastAsia="Times New Roman" w:hAnsi="Lucida Sans Unicode" w:cs="Lucida Sans Unicode"/>
          <w:sz w:val="20"/>
          <w:szCs w:val="20"/>
          <w:lang w:eastAsia="sl-SI"/>
        </w:rPr>
        <w:t>40-0037-00-2015</w:t>
      </w:r>
      <w:r w:rsidR="00814AF9" w:rsidRPr="001B0636">
        <w:rPr>
          <w:rFonts w:ascii="Lucida Sans Unicode" w:eastAsia="Times New Roman" w:hAnsi="Lucida Sans Unicode" w:cs="Lucida Sans Unicode"/>
          <w:sz w:val="20"/>
          <w:szCs w:val="20"/>
          <w:lang w:eastAsia="sl-SI"/>
        </w:rPr>
        <w:t xml:space="preserve"> ki ga je izdelalo podjetje </w:t>
      </w:r>
      <w:proofErr w:type="spellStart"/>
      <w:r w:rsidR="00814AF9" w:rsidRPr="001B0636">
        <w:rPr>
          <w:rFonts w:ascii="Lucida Sans Unicode" w:eastAsia="Times New Roman" w:hAnsi="Lucida Sans Unicode" w:cs="Lucida Sans Unicode"/>
          <w:sz w:val="20"/>
          <w:szCs w:val="20"/>
          <w:lang w:eastAsia="sl-SI"/>
        </w:rPr>
        <w:t>Hidroinženiring</w:t>
      </w:r>
      <w:proofErr w:type="spellEnd"/>
      <w:r w:rsidR="00814AF9" w:rsidRPr="001B0636">
        <w:rPr>
          <w:rFonts w:ascii="Lucida Sans Unicode" w:eastAsia="Times New Roman" w:hAnsi="Lucida Sans Unicode" w:cs="Lucida Sans Unicode"/>
          <w:sz w:val="20"/>
          <w:szCs w:val="20"/>
          <w:lang w:eastAsia="sl-SI"/>
        </w:rPr>
        <w:t xml:space="preserve"> d.o.o.</w:t>
      </w:r>
      <w:r w:rsidR="001B1F38">
        <w:rPr>
          <w:rFonts w:ascii="Lucida Sans Unicode" w:eastAsia="Times New Roman" w:hAnsi="Lucida Sans Unicode" w:cs="Lucida Sans Unicode"/>
          <w:sz w:val="20"/>
          <w:szCs w:val="20"/>
          <w:lang w:eastAsia="sl-SI"/>
        </w:rPr>
        <w:t xml:space="preserve"> in projektu </w:t>
      </w:r>
      <w:r w:rsidR="001B1F38" w:rsidRPr="00454920">
        <w:rPr>
          <w:rFonts w:ascii="Lucida Sans Unicode" w:eastAsia="Times New Roman" w:hAnsi="Lucida Sans Unicode" w:cs="Lucida Sans Unicode"/>
          <w:sz w:val="20"/>
          <w:szCs w:val="20"/>
          <w:lang w:eastAsia="sl-SI"/>
        </w:rPr>
        <w:t xml:space="preserve">št. </w:t>
      </w:r>
      <w:r w:rsidR="00454920" w:rsidRPr="00454920">
        <w:rPr>
          <w:rFonts w:ascii="Lucida Sans Unicode" w:eastAsia="Times New Roman" w:hAnsi="Lucida Sans Unicode" w:cs="Lucida Sans Unicode"/>
          <w:sz w:val="20"/>
          <w:szCs w:val="20"/>
          <w:lang w:eastAsia="sl-SI"/>
        </w:rPr>
        <w:t>21_948</w:t>
      </w:r>
      <w:r w:rsidR="001B1F38" w:rsidRPr="00454920">
        <w:rPr>
          <w:rFonts w:ascii="Lucida Sans Unicode" w:eastAsia="Times New Roman" w:hAnsi="Lucida Sans Unicode" w:cs="Lucida Sans Unicode"/>
          <w:sz w:val="20"/>
          <w:szCs w:val="20"/>
          <w:lang w:eastAsia="sl-SI"/>
        </w:rPr>
        <w:t>, ki</w:t>
      </w:r>
      <w:r w:rsidR="001B1F38">
        <w:rPr>
          <w:rFonts w:ascii="Lucida Sans Unicode" w:eastAsia="Times New Roman" w:hAnsi="Lucida Sans Unicode" w:cs="Lucida Sans Unicode"/>
          <w:sz w:val="20"/>
          <w:szCs w:val="20"/>
          <w:lang w:eastAsia="sl-SI"/>
        </w:rPr>
        <w:t xml:space="preserve"> ga je izdelalo podjetje PNZ d.o.o.</w:t>
      </w:r>
      <w:r w:rsidR="00C45D88">
        <w:rPr>
          <w:rFonts w:ascii="Lucida Sans Unicode" w:eastAsia="Times New Roman" w:hAnsi="Lucida Sans Unicode" w:cs="Lucida Sans Unicode"/>
          <w:sz w:val="20"/>
          <w:szCs w:val="20"/>
          <w:lang w:eastAsia="sl-SI"/>
        </w:rPr>
        <w:t>,</w:t>
      </w:r>
      <w:r w:rsidR="00814AF9"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razpisni dokumentaciji in ponudbi izvajalca št. </w:t>
      </w:r>
      <w:r w:rsidRPr="001B0636">
        <w:rPr>
          <w:rFonts w:ascii="Lucida Sans Unicode" w:eastAsia="Times New Roman" w:hAnsi="Lucida Sans Unicode" w:cs="Lucida Sans Unicode"/>
          <w:sz w:val="20"/>
          <w:szCs w:val="20"/>
          <w:lang w:eastAsia="sl-SI"/>
        </w:rPr>
        <w:t xml:space="preserve">__________ </w:t>
      </w:r>
      <w:r w:rsidRPr="001B0636">
        <w:rPr>
          <w:rFonts w:ascii="Lucida Sans Unicode" w:eastAsia="Times New Roman" w:hAnsi="Lucida Sans Unicode" w:cs="Lucida Sans Unicode"/>
          <w:bCs/>
          <w:sz w:val="20"/>
          <w:szCs w:val="20"/>
          <w:lang w:eastAsia="sl-SI"/>
        </w:rPr>
        <w:t>za izvedbo javnega naročila objavljenega na portalu javnih naročil pod številko _______________________, ki sta sestavni del te pogodbe.</w:t>
      </w:r>
    </w:p>
    <w:p w14:paraId="12333F8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3192D3B"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administrativna dela, </w:t>
      </w:r>
      <w:r w:rsidRPr="001B0636">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1B0636">
        <w:rPr>
          <w:rFonts w:ascii="Lucida Sans Unicode" w:eastAsia="Times New Roman" w:hAnsi="Lucida Sans Unicode" w:cs="Lucida Sans Unicode"/>
          <w:b/>
          <w:sz w:val="20"/>
          <w:szCs w:val="20"/>
          <w:lang w:eastAsia="sl-SI"/>
        </w:rPr>
        <w:t>obvezno</w:t>
      </w:r>
      <w:r w:rsidRPr="001B0636">
        <w:rPr>
          <w:rFonts w:ascii="Lucida Sans Unicode" w:eastAsia="Times New Roman" w:hAnsi="Lucida Sans Unicode" w:cs="Lucida Sans Unicode"/>
          <w:sz w:val="20"/>
          <w:szCs w:val="20"/>
          <w:lang w:eastAsia="sl-SI"/>
        </w:rPr>
        <w:t xml:space="preserve"> vsebino: geodetskim posnetkom novega stanja </w:t>
      </w:r>
      <w:r w:rsidRPr="001B0636">
        <w:rPr>
          <w:rFonts w:ascii="Lucida Sans Unicode" w:eastAsia="Times New Roman" w:hAnsi="Lucida Sans Unicode" w:cs="Lucida Sans Unicode"/>
          <w:sz w:val="20"/>
          <w:szCs w:val="20"/>
          <w:lang w:eastAsia="sl-SI"/>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07E90EB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E5897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AD7B36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10099AE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5B897E9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CB4B4A"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2. člena te pogodbe je določena po sistemu cene na enoto mere in ovrednotena po ponudbi izvajalca št. __________ z dne __________, v potrjeni in sprejeti ponudbeni vrednosti, ki znaša:</w:t>
      </w:r>
    </w:p>
    <w:p w14:paraId="46143232"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0FD6799D"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ab/>
        <w:t>=</w:t>
      </w: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32044085"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682C08E7"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bCs/>
          <w:sz w:val="20"/>
          <w:szCs w:val="20"/>
          <w:lang w:eastAsia="sl-SI"/>
        </w:rPr>
        <w:t>€</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C5E76E8"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4F049F30"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F5BC67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DA58E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991E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DA9E5B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49DE7CF0"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76BECC2"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pričeti z izvajanjem s to pogodbo prevzetih del po podpisu te pogodbe in od dneva uvedbe v posel. Kot dan uvedbe v posel se šteje, ko pooblaščen investitor izpolni obveznosti iz 6. člena. Datum uvedbe v posel se vpiše v gradbeni dnevnik. Izvajalec se obvezuje:</w:t>
      </w:r>
    </w:p>
    <w:p w14:paraId="0266CC0F" w14:textId="06A63B72"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gradbena dela in primopredajo objekta dokončati v roku </w:t>
      </w:r>
      <w:r w:rsidR="00C45D88" w:rsidRPr="00454920">
        <w:rPr>
          <w:rFonts w:ascii="Lucida Sans Unicode" w:eastAsia="Times New Roman" w:hAnsi="Lucida Sans Unicode" w:cs="Lucida Sans Unicode"/>
          <w:sz w:val="20"/>
          <w:szCs w:val="20"/>
          <w:lang w:eastAsia="sl-SI"/>
        </w:rPr>
        <w:t>6</w:t>
      </w:r>
      <w:r w:rsidRPr="00454920">
        <w:rPr>
          <w:rFonts w:ascii="Lucida Sans Unicode" w:eastAsia="Times New Roman" w:hAnsi="Lucida Sans Unicode" w:cs="Lucida Sans Unicode"/>
          <w:sz w:val="20"/>
          <w:szCs w:val="20"/>
          <w:lang w:eastAsia="sl-SI"/>
        </w:rPr>
        <w:t>0 k</w:t>
      </w:r>
      <w:r w:rsidRPr="001B0636">
        <w:rPr>
          <w:rFonts w:ascii="Lucida Sans Unicode" w:eastAsia="Times New Roman" w:hAnsi="Lucida Sans Unicode" w:cs="Lucida Sans Unicode"/>
          <w:sz w:val="20"/>
          <w:szCs w:val="20"/>
          <w:lang w:eastAsia="sl-SI"/>
        </w:rPr>
        <w:t>oledarskih dni od uvedbe v delo,</w:t>
      </w:r>
    </w:p>
    <w:p w14:paraId="3CAF1F69" w14:textId="4946A253"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administrativna dela opraviti v </w:t>
      </w:r>
      <w:r w:rsidRPr="00454920">
        <w:rPr>
          <w:rFonts w:ascii="Lucida Sans Unicode" w:eastAsia="Times New Roman" w:hAnsi="Lucida Sans Unicode" w:cs="Lucida Sans Unicode"/>
          <w:sz w:val="20"/>
          <w:szCs w:val="20"/>
          <w:lang w:eastAsia="sl-SI"/>
        </w:rPr>
        <w:t xml:space="preserve">roku </w:t>
      </w:r>
      <w:r w:rsidR="00C45D88" w:rsidRPr="00454920">
        <w:rPr>
          <w:rFonts w:ascii="Lucida Sans Unicode" w:eastAsia="Times New Roman" w:hAnsi="Lucida Sans Unicode" w:cs="Lucida Sans Unicode"/>
          <w:sz w:val="20"/>
          <w:szCs w:val="20"/>
          <w:lang w:eastAsia="sl-SI"/>
        </w:rPr>
        <w:t>9</w:t>
      </w:r>
      <w:r w:rsidRPr="00454920">
        <w:rPr>
          <w:rFonts w:ascii="Lucida Sans Unicode" w:eastAsia="Times New Roman" w:hAnsi="Lucida Sans Unicode" w:cs="Lucida Sans Unicode"/>
          <w:sz w:val="20"/>
          <w:szCs w:val="20"/>
          <w:lang w:eastAsia="sl-SI"/>
        </w:rPr>
        <w:t>0 dni</w:t>
      </w:r>
      <w:r w:rsidRPr="001B0636">
        <w:rPr>
          <w:rFonts w:ascii="Lucida Sans Unicode" w:eastAsia="Times New Roman" w:hAnsi="Lucida Sans Unicode" w:cs="Lucida Sans Unicode"/>
          <w:sz w:val="20"/>
          <w:szCs w:val="20"/>
          <w:lang w:eastAsia="sl-SI"/>
        </w:rPr>
        <w:t xml:space="preserve"> od uvedbe v delo,</w:t>
      </w:r>
    </w:p>
    <w:p w14:paraId="2554CF52" w14:textId="3BB4A799"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41A254E8" w14:textId="1E4CFBFB"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0BA0132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170AEACD" w14:textId="77777777" w:rsidR="00E85923" w:rsidRPr="001B0636" w:rsidRDefault="00E85923" w:rsidP="006514C2">
      <w:pPr>
        <w:spacing w:after="120" w:line="240" w:lineRule="auto"/>
        <w:jc w:val="center"/>
        <w:rPr>
          <w:rFonts w:ascii="Lucida Sans Unicode" w:eastAsia="Times New Roman" w:hAnsi="Lucida Sans Unicode" w:cs="Lucida Sans Unicode"/>
          <w:iCs/>
          <w:sz w:val="20"/>
          <w:szCs w:val="20"/>
          <w:lang w:eastAsia="sl-SI"/>
        </w:rPr>
      </w:pPr>
    </w:p>
    <w:p w14:paraId="18DE8015"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1982613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5. člen</w:t>
      </w:r>
    </w:p>
    <w:p w14:paraId="39D80A6B" w14:textId="0DFAFF1B"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Rok za dokončanje gradbenih del, se lahko podaljša v primerih naštetih v </w:t>
      </w:r>
      <w:r w:rsidRPr="001B0636">
        <w:rPr>
          <w:rFonts w:ascii="Lucida Sans Unicode" w:eastAsia="Times New Roman" w:hAnsi="Lucida Sans Unicode" w:cs="Lucida Sans Unicode"/>
          <w:i/>
          <w:iCs/>
          <w:sz w:val="20"/>
          <w:szCs w:val="20"/>
          <w:lang w:eastAsia="sl-SI"/>
        </w:rPr>
        <w:t>Posebnih gradbenih uzanc</w:t>
      </w:r>
      <w:r w:rsidR="001B1F38">
        <w:rPr>
          <w:rFonts w:ascii="Lucida Sans Unicode" w:eastAsia="Times New Roman" w:hAnsi="Lucida Sans Unicode" w:cs="Lucida Sans Unicode"/>
          <w:i/>
          <w:iCs/>
          <w:sz w:val="20"/>
          <w:szCs w:val="20"/>
          <w:lang w:eastAsia="sl-SI"/>
        </w:rPr>
        <w:t>ah 2020</w:t>
      </w:r>
      <w:r w:rsidRPr="001B0636">
        <w:rPr>
          <w:rFonts w:ascii="Lucida Sans Unicode" w:eastAsia="Times New Roman" w:hAnsi="Lucida Sans Unicode" w:cs="Lucida Sans Unicode"/>
          <w:sz w:val="20"/>
          <w:szCs w:val="20"/>
          <w:lang w:eastAsia="sl-SI"/>
        </w:rPr>
        <w:t>, vendar le na podlagi dogovora obeh pogodbenih strank.</w:t>
      </w:r>
    </w:p>
    <w:p w14:paraId="30146E62" w14:textId="77777777"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ADB725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FBDDA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16EA6B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CFF2D7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1480571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je dolžan pred pričetkom izvajanja gradbenih del izvajalcu izročiti:</w:t>
      </w:r>
    </w:p>
    <w:p w14:paraId="1A9B03ED"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47F24F66"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35DCCD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2CA521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6BC0EB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078CDAD9"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41B466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0DDD03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1888BAD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073EE0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0A7F069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62CA1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936D30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0749E15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3856E33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785733D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začetkom gradbenih del poskrbi za fizično postavitev zapore ceste,</w:t>
      </w:r>
    </w:p>
    <w:p w14:paraId="446D3CF6"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DC8927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02A8BF8C"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1EC9142F"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23181D01"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6F1D763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84E224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48860470"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del je dolžan izvedbo gradbenih del organizirati tako, da bo dela izvajal najmanj 8 ur dnevno, vse dni v tednu, razen nedelje in praznikov.</w:t>
      </w:r>
    </w:p>
    <w:p w14:paraId="5865262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B76CFB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580A5B0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529E9E" w14:textId="25400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001B1F38">
        <w:rPr>
          <w:rFonts w:ascii="Lucida Sans Unicode" w:eastAsia="Times New Roman" w:hAnsi="Lucida Sans Unicode" w:cs="Lucida Sans Unicode"/>
          <w:sz w:val="20"/>
          <w:szCs w:val="20"/>
          <w:lang w:eastAsia="sl-SI"/>
        </w:rPr>
        <w:t>)</w:t>
      </w:r>
      <w:r w:rsidR="00F44449">
        <w:rPr>
          <w:rFonts w:ascii="Lucida Sans Unicode" w:eastAsia="Times New Roman" w:hAnsi="Lucida Sans Unicode" w:cs="Lucida Sans Unicode"/>
          <w:sz w:val="20"/>
          <w:szCs w:val="20"/>
          <w:lang w:eastAsia="sl-SI"/>
        </w:rPr>
        <w:t xml:space="preserve">, </w:t>
      </w:r>
      <w:r w:rsidR="00F44449" w:rsidRPr="001B0636">
        <w:rPr>
          <w:rFonts w:ascii="Lucida Sans Unicode" w:eastAsia="Times New Roman" w:hAnsi="Lucida Sans Unicode" w:cs="Lucida Sans Unicode"/>
          <w:sz w:val="20"/>
          <w:szCs w:val="20"/>
          <w:lang w:eastAsia="sl-SI"/>
        </w:rPr>
        <w:t>razen v primeru, ki ga določa ZJN-3.</w:t>
      </w:r>
    </w:p>
    <w:p w14:paraId="1C9BD80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1BB936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413CBB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767ADC6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6266731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596BF5" w14:textId="7665C686" w:rsidR="00E85923" w:rsidRPr="001B0636" w:rsidRDefault="001B1F38" w:rsidP="001B1F38">
      <w:pPr>
        <w:spacing w:after="0" w:line="240" w:lineRule="auto"/>
        <w:ind w:hanging="142"/>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  </w:t>
      </w:r>
      <w:r w:rsidR="00E85923"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748F577D" w14:textId="77777777" w:rsidR="00E85923" w:rsidRPr="001B0636" w:rsidRDefault="00E85923" w:rsidP="001B1F38">
      <w:pPr>
        <w:spacing w:after="0" w:line="240" w:lineRule="auto"/>
        <w:jc w:val="both"/>
        <w:rPr>
          <w:rFonts w:ascii="Lucida Sans Unicode" w:eastAsia="Times New Roman" w:hAnsi="Lucida Sans Unicode" w:cs="Lucida Sans Unicode"/>
          <w:sz w:val="20"/>
          <w:szCs w:val="20"/>
          <w:lang w:eastAsia="sl-SI"/>
        </w:rPr>
      </w:pPr>
    </w:p>
    <w:p w14:paraId="3F881FA4" w14:textId="77777777" w:rsidR="001B1F38" w:rsidRPr="00BF1DE0" w:rsidRDefault="001B1F38" w:rsidP="001B1F38">
      <w:pPr>
        <w:numPr>
          <w:ilvl w:val="12"/>
          <w:numId w:val="0"/>
        </w:numPr>
        <w:jc w:val="both"/>
        <w:rPr>
          <w:rFonts w:ascii="Lucida Sans Unicode" w:hAnsi="Lucida Sans Unicode" w:cs="Lucida Sans Unicode"/>
          <w:sz w:val="20"/>
          <w:szCs w:val="20"/>
        </w:rPr>
      </w:pPr>
      <w:r w:rsidRPr="00BF1DE0">
        <w:rPr>
          <w:rFonts w:ascii="Lucida Sans Unicode" w:hAnsi="Lucida Sans Unicode" w:cs="Lucida Sans Unicode"/>
          <w:sz w:val="20"/>
          <w:szCs w:val="20"/>
        </w:rPr>
        <w:t xml:space="preserve">Podlaga za določitev vrednosti dodatnih del so cene na enoto mere in drugi </w:t>
      </w:r>
      <w:proofErr w:type="spellStart"/>
      <w:r w:rsidRPr="00BF1DE0">
        <w:rPr>
          <w:rFonts w:ascii="Lucida Sans Unicode" w:hAnsi="Lucida Sans Unicode" w:cs="Lucida Sans Unicode"/>
          <w:sz w:val="20"/>
          <w:szCs w:val="20"/>
        </w:rPr>
        <w:t>kalkulativni</w:t>
      </w:r>
      <w:proofErr w:type="spellEnd"/>
      <w:r w:rsidRPr="00BF1DE0">
        <w:rPr>
          <w:rFonts w:ascii="Lucida Sans Unicode" w:hAnsi="Lucida Sans Unicode" w:cs="Lucida Sans Unicode"/>
          <w:sz w:val="20"/>
          <w:szCs w:val="20"/>
        </w:rPr>
        <w:t xml:space="preserve"> elementi iz predračuna. Vsa dodatna dela se vpišejo v gradbeni dnevnik po predhodni potrditvi investitorja in nadzornega organa.</w:t>
      </w:r>
    </w:p>
    <w:p w14:paraId="4B8438C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11. člen</w:t>
      </w:r>
    </w:p>
    <w:p w14:paraId="2A83850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927F96"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14:paraId="1935598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EB7BD06" w14:textId="77777777" w:rsidR="00E85923" w:rsidRPr="001B0636" w:rsidRDefault="00E85923" w:rsidP="00E85923">
      <w:pPr>
        <w:widowControl w:val="0"/>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9DB5F2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FDD478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14:paraId="770F193B"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1947D5E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 banki __________, 30. dan od dneva prejema računa. Plačilni rok je lahko krajši, če izvajalec za njegovo skrajšanje ponudi popust na posamezen račun.</w:t>
      </w:r>
    </w:p>
    <w:p w14:paraId="73E70212"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00475AFD"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 ki zahteva neposredno plačilo:</w:t>
      </w:r>
    </w:p>
    <w:p w14:paraId="4C7A457F" w14:textId="4220F0AE"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w:t>
      </w:r>
      <w:r w:rsidRPr="001B0636">
        <w:rPr>
          <w:rFonts w:ascii="Lucida Sans Unicode" w:eastAsia="Times New Roman" w:hAnsi="Lucida Sans Unicode" w:cs="Lucida Sans Unicode"/>
          <w:sz w:val="20"/>
          <w:szCs w:val="20"/>
          <w:lang w:eastAsia="sl-SI"/>
        </w:rPr>
        <w:lastRenderedPageBreak/>
        <w:t>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9C8EBB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C076D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12. člen</w:t>
      </w:r>
    </w:p>
    <w:p w14:paraId="43FDAC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14D208" w14:textId="77777777" w:rsidR="001B1F38" w:rsidRPr="00BF1DE0" w:rsidRDefault="001B1F38" w:rsidP="001B1F38">
      <w:pPr>
        <w:autoSpaceDE w:val="0"/>
        <w:autoSpaceDN w:val="0"/>
        <w:jc w:val="both"/>
        <w:rPr>
          <w:rFonts w:ascii="Lucida Sans Unicode" w:eastAsia="Calibri" w:hAnsi="Lucida Sans Unicode" w:cs="Lucida Sans Unicode"/>
          <w:sz w:val="20"/>
          <w:szCs w:val="20"/>
        </w:rPr>
      </w:pPr>
      <w:bookmarkStart w:id="38" w:name="_Hlk62119393"/>
      <w:r w:rsidRPr="00BF1DE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Pr="00BF1DE0">
        <w:rPr>
          <w:rFonts w:ascii="Lucida Sans Unicode" w:eastAsia="Calibri" w:hAnsi="Lucida Sans Unicode" w:cs="Lucida Sans Unicode"/>
          <w:sz w:val="20"/>
          <w:szCs w:val="20"/>
        </w:rPr>
        <w:fldChar w:fldCharType="begin"/>
      </w:r>
      <w:r w:rsidRPr="00BF1DE0">
        <w:rPr>
          <w:rFonts w:ascii="Lucida Sans Unicode" w:eastAsia="Calibri" w:hAnsi="Lucida Sans Unicode" w:cs="Lucida Sans Unicode"/>
          <w:sz w:val="20"/>
          <w:szCs w:val="20"/>
        </w:rPr>
        <w:instrText xml:space="preserve"> MERGEFIELD občina_z_malimi </w:instrText>
      </w:r>
      <w:r w:rsidRPr="00BF1DE0">
        <w:rPr>
          <w:rFonts w:ascii="Lucida Sans Unicode" w:eastAsia="Calibri" w:hAnsi="Lucida Sans Unicode" w:cs="Lucida Sans Unicode"/>
          <w:sz w:val="20"/>
          <w:szCs w:val="20"/>
        </w:rPr>
        <w:fldChar w:fldCharType="separate"/>
      </w:r>
      <w:r w:rsidRPr="00BF1DE0">
        <w:rPr>
          <w:rFonts w:ascii="Lucida Sans Unicode" w:eastAsia="Calibri" w:hAnsi="Lucida Sans Unicode" w:cs="Lucida Sans Unicode"/>
          <w:noProof/>
          <w:sz w:val="20"/>
          <w:szCs w:val="20"/>
        </w:rPr>
        <w:t>Domžale</w:t>
      </w:r>
      <w:r w:rsidRPr="00BF1DE0">
        <w:rPr>
          <w:rFonts w:ascii="Lucida Sans Unicode" w:eastAsia="Calibri" w:hAnsi="Lucida Sans Unicode" w:cs="Lucida Sans Unicode"/>
          <w:sz w:val="20"/>
          <w:szCs w:val="20"/>
        </w:rPr>
        <w:fldChar w:fldCharType="end"/>
      </w:r>
      <w:r w:rsidRPr="00BF1DE0">
        <w:rPr>
          <w:rFonts w:ascii="Lucida Sans Unicode" w:eastAsia="Calibri" w:hAnsi="Lucida Sans Unicode" w:cs="Lucida Sans Unicode"/>
          <w:sz w:val="20"/>
          <w:szCs w:val="20"/>
        </w:rPr>
        <w:t xml:space="preserve"> dobavljajo blago, izvajajo storitve ali izvajajo gradnjo, Občini </w:t>
      </w:r>
      <w:r w:rsidRPr="00BF1DE0">
        <w:rPr>
          <w:rFonts w:ascii="Lucida Sans Unicode" w:eastAsia="Calibri" w:hAnsi="Lucida Sans Unicode" w:cs="Lucida Sans Unicode"/>
          <w:sz w:val="20"/>
          <w:szCs w:val="20"/>
        </w:rPr>
        <w:fldChar w:fldCharType="begin"/>
      </w:r>
      <w:r w:rsidRPr="00BF1DE0">
        <w:rPr>
          <w:rFonts w:ascii="Lucida Sans Unicode" w:eastAsia="Calibri" w:hAnsi="Lucida Sans Unicode" w:cs="Lucida Sans Unicode"/>
          <w:sz w:val="20"/>
          <w:szCs w:val="20"/>
        </w:rPr>
        <w:instrText xml:space="preserve"> MERGEFIELD občina_z_malimi </w:instrText>
      </w:r>
      <w:r w:rsidRPr="00BF1DE0">
        <w:rPr>
          <w:rFonts w:ascii="Lucida Sans Unicode" w:eastAsia="Calibri" w:hAnsi="Lucida Sans Unicode" w:cs="Lucida Sans Unicode"/>
          <w:sz w:val="20"/>
          <w:szCs w:val="20"/>
        </w:rPr>
        <w:fldChar w:fldCharType="separate"/>
      </w:r>
      <w:r w:rsidRPr="00BF1DE0">
        <w:rPr>
          <w:rFonts w:ascii="Lucida Sans Unicode" w:eastAsia="Calibri" w:hAnsi="Lucida Sans Unicode" w:cs="Lucida Sans Unicode"/>
          <w:noProof/>
          <w:sz w:val="20"/>
          <w:szCs w:val="20"/>
        </w:rPr>
        <w:t>Domžale</w:t>
      </w:r>
      <w:r w:rsidRPr="00BF1DE0">
        <w:rPr>
          <w:rFonts w:ascii="Lucida Sans Unicode" w:eastAsia="Calibri" w:hAnsi="Lucida Sans Unicode" w:cs="Lucida Sans Unicode"/>
          <w:sz w:val="20"/>
          <w:szCs w:val="20"/>
        </w:rPr>
        <w:fldChar w:fldCharType="end"/>
      </w:r>
      <w:r w:rsidRPr="00BF1DE0">
        <w:rPr>
          <w:rFonts w:ascii="Lucida Sans Unicode" w:eastAsia="Calibri" w:hAnsi="Lucida Sans Unicode" w:cs="Lucida Sans Unicode"/>
          <w:sz w:val="20"/>
          <w:szCs w:val="20"/>
        </w:rPr>
        <w:t xml:space="preserve"> pošiljati račune izključno v elektronski obliki (e-račun) prek spletnega programa Uprave za javna plačila (v nadaljevanju: UJP), ki je dostopen na naslovu </w:t>
      </w:r>
      <w:hyperlink r:id="rId8" w:history="1">
        <w:r w:rsidRPr="00BF1DE0">
          <w:rPr>
            <w:rFonts w:ascii="Lucida Sans Unicode" w:eastAsia="Calibri" w:hAnsi="Lucida Sans Unicode" w:cs="Lucida Sans Unicode"/>
            <w:sz w:val="20"/>
            <w:szCs w:val="20"/>
            <w:u w:val="single"/>
          </w:rPr>
          <w:t>www.ujp.gov.si</w:t>
        </w:r>
      </w:hyperlink>
      <w:r w:rsidRPr="00BF1DE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38"/>
    <w:p w14:paraId="39AFCEF0" w14:textId="77777777" w:rsidR="00E85923" w:rsidRPr="001B0636" w:rsidRDefault="00E85923" w:rsidP="001B1F38">
      <w:pPr>
        <w:spacing w:after="0" w:line="240" w:lineRule="auto"/>
        <w:jc w:val="both"/>
        <w:rPr>
          <w:rFonts w:ascii="Lucida Sans Unicode" w:eastAsia="Calibri" w:hAnsi="Lucida Sans Unicode" w:cs="Lucida Sans Unicode"/>
          <w:sz w:val="20"/>
          <w:szCs w:val="20"/>
        </w:rPr>
      </w:pPr>
    </w:p>
    <w:p w14:paraId="28A2AB86" w14:textId="77777777" w:rsidR="00E85923" w:rsidRPr="001B0636" w:rsidRDefault="00E85923" w:rsidP="001B1F38">
      <w:pPr>
        <w:spacing w:after="0" w:line="240" w:lineRule="auto"/>
        <w:jc w:val="both"/>
        <w:rPr>
          <w:rFonts w:ascii="Lucida Sans Unicode" w:eastAsia="Calibri" w:hAnsi="Lucida Sans Unicode" w:cs="Lucida Sans Unicode"/>
          <w:sz w:val="20"/>
          <w:szCs w:val="20"/>
        </w:rPr>
      </w:pPr>
      <w:r w:rsidRPr="001B0636">
        <w:rPr>
          <w:rFonts w:ascii="Lucida Sans Unicode" w:eastAsia="Calibri" w:hAnsi="Lucida Sans Unicode" w:cs="Lucida Sans Unicode"/>
          <w:sz w:val="20"/>
          <w:szCs w:val="20"/>
        </w:rPr>
        <w:t>V primeru, da račun ne bo poslan v predpisani obliki in na način iz prejšnjega odstavka, bo zavrnjen.</w:t>
      </w:r>
    </w:p>
    <w:p w14:paraId="039B01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C93ADC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 POGODBENA KAZEN</w:t>
      </w:r>
    </w:p>
    <w:p w14:paraId="787FC2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13. člen</w:t>
      </w:r>
    </w:p>
    <w:p w14:paraId="5864F68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76B92360" w14:textId="77777777" w:rsidR="001B1F38" w:rsidRPr="00BF1DE0" w:rsidRDefault="001B1F38" w:rsidP="001B1F38">
      <w:pPr>
        <w:numPr>
          <w:ilvl w:val="12"/>
          <w:numId w:val="0"/>
        </w:numPr>
        <w:jc w:val="both"/>
        <w:rPr>
          <w:rFonts w:ascii="Lucida Sans Unicode" w:hAnsi="Lucida Sans Unicode" w:cs="Lucida Sans Unicode"/>
          <w:sz w:val="20"/>
          <w:szCs w:val="20"/>
        </w:rPr>
      </w:pPr>
      <w:bookmarkStart w:id="39" w:name="_Hlk62119414"/>
      <w:r w:rsidRPr="00BF1DE0">
        <w:rPr>
          <w:rFonts w:ascii="Lucida Sans Unicode" w:hAnsi="Lucida Sans Unicode" w:cs="Lucida Sans Unicode"/>
          <w:sz w:val="20"/>
          <w:szCs w:val="20"/>
        </w:rPr>
        <w:t>Pogodbeni stranki glede pogodbene kazni izrecno izključujeta uporabo Posebnih gradbenih uzanc 2020.</w:t>
      </w:r>
    </w:p>
    <w:bookmarkEnd w:id="39"/>
    <w:p w14:paraId="7EEDF11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945FB43" w14:textId="1FEF5B41"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45B4D" w:rsidRPr="00460913">
        <w:rPr>
          <w:rFonts w:ascii="Lucida Sans Unicode" w:eastAsia="Times New Roman" w:hAnsi="Lucida Sans Unicode" w:cs="Lucida Sans Unicode"/>
          <w:sz w:val="20"/>
          <w:szCs w:val="20"/>
          <w:lang w:eastAsia="sl-SI"/>
        </w:rPr>
        <w:t>125</w:t>
      </w:r>
      <w:r w:rsidRPr="00460913">
        <w:rPr>
          <w:rFonts w:ascii="Lucida Sans Unicode" w:eastAsia="Times New Roman" w:hAnsi="Lucida Sans Unicode" w:cs="Lucida Sans Unicode"/>
          <w:sz w:val="20"/>
          <w:szCs w:val="20"/>
          <w:lang w:eastAsia="sl-SI"/>
        </w:rPr>
        <w:t>,00</w:t>
      </w:r>
      <w:r w:rsidRPr="001B0636">
        <w:rPr>
          <w:rFonts w:ascii="Lucida Sans Unicode" w:eastAsia="Times New Roman" w:hAnsi="Lucida Sans Unicode" w:cs="Lucida Sans Unicode"/>
          <w:sz w:val="20"/>
          <w:szCs w:val="20"/>
          <w:lang w:eastAsia="sl-SI"/>
        </w:rPr>
        <w:t xml:space="preserve"> EUR za vsak dan zamude, vendar do največ 5 % pogodbene bruto vrednosti.</w:t>
      </w:r>
    </w:p>
    <w:p w14:paraId="5CC4E3F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86AAEDD" w14:textId="0BD001E0"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002A7B1E"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V primeru kršitev pogodbenih obveznosti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uveljavi tudi zavarovanje za dobro izvedbo pogodbenih obveznosti. </w:t>
      </w:r>
    </w:p>
    <w:p w14:paraId="7FC2FAD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761F2BC1" w14:textId="01E9C7DB"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lastRenderedPageBreak/>
        <w:t>investitor</w:t>
      </w:r>
      <w:r w:rsidR="00E5559C" w:rsidRPr="001B0636">
        <w:rPr>
          <w:rFonts w:ascii="Lucida Sans Unicode" w:eastAsia="Times New Roman" w:hAnsi="Lucida Sans Unicode" w:cs="Lucida Sans Unicode"/>
          <w:sz w:val="20"/>
          <w:szCs w:val="20"/>
          <w:lang w:eastAsia="sl-SI"/>
        </w:rPr>
        <w:t>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4DE76F0"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0585975A" w14:textId="0BB402E1"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Za poplačilo nastalih stroškov in škode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vedno unovči zavarovanje za dobro izvedbo pogodbenih obveznosti, v kolikor le-ta zadošča.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10C1A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516E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67191EB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49BD0BC1"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7478D5C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w:t>
      </w:r>
      <w:r w:rsidRPr="001B0636">
        <w:rPr>
          <w:rFonts w:ascii="Lucida Sans Unicode" w:eastAsia="Times New Roman" w:hAnsi="Lucida Sans Unicode" w:cs="Lucida Sans Unicode"/>
          <w:color w:val="000000"/>
          <w:sz w:val="20"/>
          <w:szCs w:val="20"/>
          <w:lang w:eastAsia="sl-SI"/>
        </w:rPr>
        <w:t xml:space="preserve"> leta</w:t>
      </w:r>
      <w:r w:rsidRPr="001B0636">
        <w:rPr>
          <w:rFonts w:ascii="Lucida Sans Unicode" w:eastAsia="Times New Roman" w:hAnsi="Lucida Sans Unicode" w:cs="Lucida Sans Unicode"/>
          <w:sz w:val="20"/>
          <w:szCs w:val="20"/>
          <w:lang w:eastAsia="sl-SI"/>
        </w:rPr>
        <w:t>. Garancijski rok teče od primopredaje objekta. To jamčevanje ne izključuje odgovornosti za solidnost gradbe.</w:t>
      </w:r>
    </w:p>
    <w:p w14:paraId="5AAF59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3FE65EE" w14:textId="741C0FB5" w:rsidR="00E85923" w:rsidRPr="001B0636" w:rsidRDefault="00E85923" w:rsidP="006514C2">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219911D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15. člen</w:t>
      </w:r>
    </w:p>
    <w:p w14:paraId="084EF9D2"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58D2990C"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2463E33"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7BCCE006"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7DBB3A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12C1C3C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80AF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19C7F53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180080" w14:textId="449766EE"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zavarovalnice ali pa deponira sredstva v višini 5%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5ED7F21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D6F09B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del se zavezuje, da bo v 10 dneh po zapisniškem prevzemu objekta investitorju izročil finančno zavarovanje v višini 5% vrednosti izvedenih del z DDV, kot jamstvo za odpravo napak v garancijski dobi, ki mora biti za 30 dni daljša kot znaša garancijska doba po tej pogodbi. </w:t>
      </w:r>
    </w:p>
    <w:p w14:paraId="47D37AA8"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7155115" w14:textId="6CF5C931"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lastRenderedPageBreak/>
        <w:t xml:space="preserve">Izvajalec lahko namesto bančne garancije ali kavcijskega zavarovanja za odpravo napak v garancijski dobi deponira sredstva v višini 5%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 </w:t>
      </w:r>
    </w:p>
    <w:p w14:paraId="27D4422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4F9F25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53D29ADE"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518C1761" w14:textId="77777777" w:rsidR="00E85923" w:rsidRPr="001B0636" w:rsidRDefault="00E85923" w:rsidP="00E85923">
      <w:pPr>
        <w:spacing w:after="0" w:line="36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mora investitorja pisno obvestiti o dokončanju gradbenih del. </w:t>
      </w:r>
    </w:p>
    <w:p w14:paraId="0669D13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248AD5F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D3F08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Primopredaja objekta se uspešno opravi z zapisniškim prevzemom objekta in z izročitvijo garancije za odpravo napak v garancijski dobi.</w:t>
      </w:r>
    </w:p>
    <w:p w14:paraId="763D75B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ED9103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584F229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EEF8958"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7674EA87"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7E563D18"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2. člena te pogodbe.</w:t>
      </w:r>
    </w:p>
    <w:p w14:paraId="4D72ABE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3932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4534F3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B11B37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411F8E1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729ACD5D" w14:textId="77777777" w:rsidR="00E85923" w:rsidRPr="001B0636" w:rsidRDefault="00E85923" w:rsidP="006514C2">
      <w:pPr>
        <w:spacing w:before="120" w:after="120" w:line="240" w:lineRule="auto"/>
        <w:jc w:val="center"/>
        <w:rPr>
          <w:rFonts w:ascii="Lucida Sans Unicode" w:eastAsia="Times New Roman" w:hAnsi="Lucida Sans Unicode" w:cs="Lucida Sans Unicode"/>
          <w:i/>
          <w:iCs/>
          <w:sz w:val="20"/>
          <w:szCs w:val="20"/>
          <w:lang w:eastAsia="sl-SI"/>
        </w:rPr>
      </w:pPr>
    </w:p>
    <w:p w14:paraId="37C54DCA"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pooblaščenega investitorja za izvajanje te pogodbe je __________.</w:t>
      </w:r>
    </w:p>
    <w:p w14:paraId="27461287"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46419E35" w14:textId="77777777" w:rsidR="00E85923" w:rsidRPr="001B0636" w:rsidRDefault="00E85923" w:rsidP="006514C2">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5E5F36F0"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05CB6D4F"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682D14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46C60E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CCDAA12"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374251F1" w14:textId="77777777" w:rsidR="006B050A" w:rsidRPr="00BF1DE0" w:rsidRDefault="006B050A" w:rsidP="006B050A">
      <w:pPr>
        <w:numPr>
          <w:ilvl w:val="12"/>
          <w:numId w:val="0"/>
        </w:numPr>
        <w:jc w:val="both"/>
        <w:rPr>
          <w:rFonts w:ascii="Lucida Sans Unicode" w:hAnsi="Lucida Sans Unicode" w:cs="Lucida Sans Unicode"/>
          <w:sz w:val="20"/>
          <w:szCs w:val="20"/>
        </w:rPr>
      </w:pPr>
      <w:r w:rsidRPr="00BF1DE0">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14:paraId="064E6B10" w14:textId="77777777" w:rsidR="006B050A" w:rsidRPr="00BF1DE0" w:rsidRDefault="006B050A" w:rsidP="006B050A">
      <w:pPr>
        <w:jc w:val="both"/>
        <w:rPr>
          <w:rFonts w:ascii="Lucida Sans Unicode" w:hAnsi="Lucida Sans Unicode" w:cs="Lucida Sans Unicode"/>
          <w:sz w:val="20"/>
          <w:szCs w:val="20"/>
        </w:rPr>
      </w:pPr>
    </w:p>
    <w:p w14:paraId="096DF67E" w14:textId="77777777" w:rsidR="006B050A" w:rsidRDefault="006B050A" w:rsidP="006B050A">
      <w:pPr>
        <w:numPr>
          <w:ilvl w:val="12"/>
          <w:numId w:val="0"/>
        </w:numPr>
        <w:jc w:val="both"/>
        <w:rPr>
          <w:rFonts w:ascii="Lucida Sans Unicode" w:hAnsi="Lucida Sans Unicode" w:cs="Lucida Sans Unicode"/>
          <w:sz w:val="20"/>
          <w:szCs w:val="20"/>
        </w:rPr>
      </w:pPr>
      <w:r w:rsidRPr="00BF1DE0">
        <w:rPr>
          <w:rFonts w:ascii="Lucida Sans Unicode" w:hAnsi="Lucida Sans Unicode" w:cs="Lucida Sans Unicode"/>
          <w:sz w:val="20"/>
          <w:szCs w:val="20"/>
        </w:rPr>
        <w:lastRenderedPageBreak/>
        <w:t>Pooblaščeni izvajalec del mora zagotoviti, da se bodo viški izkopanega materiala deponirali skladno z Uredbo o obremenjevanju tal z vnašanjem odpadkov (Ur. List RS, št. 34/2008, 61/2011).</w:t>
      </w:r>
    </w:p>
    <w:p w14:paraId="48173399" w14:textId="77777777" w:rsidR="006B050A" w:rsidRPr="00BF1DE0" w:rsidRDefault="006B050A" w:rsidP="006B050A">
      <w:pPr>
        <w:numPr>
          <w:ilvl w:val="12"/>
          <w:numId w:val="0"/>
        </w:numPr>
        <w:jc w:val="both"/>
        <w:rPr>
          <w:rFonts w:ascii="Lucida Sans Unicode" w:hAnsi="Lucida Sans Unicode" w:cs="Lucida Sans Unicode"/>
          <w:sz w:val="20"/>
          <w:szCs w:val="20"/>
        </w:rPr>
      </w:pPr>
      <w:r w:rsidRPr="00BF1DE0">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14:paraId="112D9842" w14:textId="77777777" w:rsidR="006B050A" w:rsidRPr="00BF1DE0" w:rsidRDefault="006B050A" w:rsidP="006B050A">
      <w:pPr>
        <w:numPr>
          <w:ilvl w:val="12"/>
          <w:numId w:val="0"/>
        </w:numPr>
        <w:jc w:val="both"/>
        <w:rPr>
          <w:rFonts w:ascii="Lucida Sans Unicode" w:hAnsi="Lucida Sans Unicode" w:cs="Lucida Sans Unicode"/>
          <w:sz w:val="20"/>
          <w:szCs w:val="20"/>
        </w:rPr>
      </w:pPr>
      <w:r w:rsidRPr="00BF1DE0">
        <w:rPr>
          <w:rFonts w:ascii="Lucida Sans Unicode" w:hAnsi="Lucida Sans Unicode" w:cs="Lucida Sans Unicode"/>
          <w:sz w:val="20"/>
          <w:szCs w:val="20"/>
        </w:rPr>
        <w:t>Izvajalec bo pri transportu materiala na primeren način uporabljal samo tiste občinske javne ceste, ki jih skladno s predpisi sme uporabljati.</w:t>
      </w:r>
    </w:p>
    <w:p w14:paraId="5D27C5EF"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59E1524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6E2065D" w14:textId="6E98B8D2" w:rsidR="00F44449" w:rsidRPr="001B0636" w:rsidRDefault="00F44449" w:rsidP="00F44449">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w:t>
      </w:r>
      <w:r>
        <w:rPr>
          <w:rFonts w:ascii="Lucida Sans Unicode" w:eastAsia="Times New Roman" w:hAnsi="Lucida Sans Unicode" w:cs="Lucida Sans Unicode"/>
          <w:i/>
          <w:sz w:val="20"/>
          <w:szCs w:val="20"/>
          <w:lang w:eastAsia="sl-SI"/>
        </w:rPr>
        <w:t xml:space="preserve">  </w:t>
      </w:r>
      <w:r w:rsidR="00E85923" w:rsidRPr="001B0636">
        <w:rPr>
          <w:rFonts w:ascii="Lucida Sans Unicode" w:eastAsia="Times New Roman" w:hAnsi="Lucida Sans Unicode" w:cs="Lucida Sans Unicode"/>
          <w:b/>
          <w:bCs/>
          <w:sz w:val="20"/>
          <w:szCs w:val="20"/>
          <w:lang w:eastAsia="sl-SI"/>
        </w:rPr>
        <w:t>XI. PODIZVAJALCI</w:t>
      </w:r>
      <w:r w:rsidRPr="00F44449">
        <w:rPr>
          <w:rFonts w:ascii="Lucida Sans Unicode" w:eastAsia="Times New Roman" w:hAnsi="Lucida Sans Unicode" w:cs="Lucida Sans Unicode"/>
          <w:i/>
          <w:sz w:val="20"/>
          <w:szCs w:val="20"/>
          <w:lang w:eastAsia="sl-SI"/>
        </w:rPr>
        <w:t xml:space="preserve"> </w:t>
      </w:r>
    </w:p>
    <w:p w14:paraId="341ED360" w14:textId="381AF65A"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1D9FD25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1D18AA7F"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p>
    <w:p w14:paraId="5651872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Poleg izvajalca sodelujejo pri izvedbi del tudi podizvajalci iz prilog k tej pogodbi.</w:t>
      </w:r>
    </w:p>
    <w:p w14:paraId="10B9D1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39E9E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372A216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50DEBC"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477DBC7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3DB43032"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44A9B78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opis dela, ki ga bo izvedel podizvajalec,</w:t>
      </w:r>
    </w:p>
    <w:p w14:paraId="3DF23C7D" w14:textId="58A1513D"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kontaktne podatke in zakonite zastopnike podizvajalca.</w:t>
      </w:r>
    </w:p>
    <w:p w14:paraId="3FB688E5" w14:textId="77777777" w:rsidR="006514C2" w:rsidRPr="001B0636" w:rsidRDefault="006514C2" w:rsidP="006514C2">
      <w:pPr>
        <w:spacing w:after="120" w:line="240" w:lineRule="auto"/>
        <w:contextualSpacing/>
        <w:jc w:val="both"/>
        <w:rPr>
          <w:rFonts w:ascii="Lucida Sans Unicode" w:eastAsia="Times New Roman" w:hAnsi="Lucida Sans Unicode" w:cs="Lucida Sans Unicode"/>
          <w:sz w:val="20"/>
          <w:szCs w:val="20"/>
          <w:lang w:eastAsia="sl-SI"/>
        </w:rPr>
      </w:pPr>
    </w:p>
    <w:p w14:paraId="60FCFF02" w14:textId="77777777" w:rsidR="00E85923" w:rsidRPr="001B0636" w:rsidRDefault="00E85923" w:rsidP="006514C2">
      <w:pPr>
        <w:spacing w:after="12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da podizvajalec zahteva neposredna plačila, je potrebno predložiti tudi:</w:t>
      </w:r>
    </w:p>
    <w:p w14:paraId="64CFE95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zahtevo podizvajalca po neposrednih plačilih,</w:t>
      </w:r>
    </w:p>
    <w:p w14:paraId="09708F43" w14:textId="7EFDF83C" w:rsidR="006514C2" w:rsidRPr="001B0636" w:rsidRDefault="00E85923" w:rsidP="00E85923">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soglasje podizvajalca na podlagi katerega </w:t>
      </w:r>
      <w:r w:rsidR="005137EA" w:rsidRPr="001B0636">
        <w:rPr>
          <w:rFonts w:ascii="Lucida Sans Unicode" w:eastAsia="Times New Roman" w:hAnsi="Lucida Sans Unicode" w:cs="Lucida Sans Unicode"/>
          <w:bCs/>
          <w:sz w:val="20"/>
          <w:szCs w:val="20"/>
          <w:lang w:eastAsia="sl-SI"/>
        </w:rPr>
        <w:t>investitor</w:t>
      </w:r>
      <w:r w:rsidRPr="001B0636">
        <w:rPr>
          <w:rFonts w:ascii="Lucida Sans Unicode" w:eastAsia="Times New Roman" w:hAnsi="Lucida Sans Unicode" w:cs="Lucida Sans Unicode"/>
          <w:bCs/>
          <w:sz w:val="20"/>
          <w:szCs w:val="20"/>
          <w:lang w:eastAsia="sl-SI"/>
        </w:rPr>
        <w:t xml:space="preserve"> namesto izvajalca poravna podizvajalčevo terjatev do izvajalca.</w:t>
      </w:r>
    </w:p>
    <w:p w14:paraId="06BAD03D" w14:textId="77777777" w:rsidR="006514C2" w:rsidRPr="001B0636" w:rsidRDefault="006514C2" w:rsidP="006514C2">
      <w:pPr>
        <w:spacing w:after="0" w:line="240" w:lineRule="auto"/>
        <w:ind w:left="709"/>
        <w:contextualSpacing/>
        <w:jc w:val="both"/>
        <w:rPr>
          <w:rFonts w:ascii="Lucida Sans Unicode" w:eastAsia="Times New Roman" w:hAnsi="Lucida Sans Unicode" w:cs="Lucida Sans Unicode"/>
          <w:sz w:val="20"/>
          <w:szCs w:val="20"/>
          <w:lang w:eastAsia="sl-SI"/>
        </w:rPr>
      </w:pPr>
    </w:p>
    <w:p w14:paraId="089D4969" w14:textId="3E34B2C4" w:rsidR="00E85923" w:rsidRPr="001B0636" w:rsidRDefault="00E85923" w:rsidP="006514C2">
      <w:pPr>
        <w:spacing w:after="0" w:line="240" w:lineRule="auto"/>
        <w:ind w:left="284"/>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1515E989" w14:textId="4376A6C2"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443EC7F5" w14:textId="77777777" w:rsidR="00F44449" w:rsidRDefault="00F44449" w:rsidP="00E85923">
      <w:pPr>
        <w:spacing w:after="0" w:line="240" w:lineRule="auto"/>
        <w:jc w:val="center"/>
        <w:rPr>
          <w:rFonts w:ascii="Lucida Sans Unicode" w:eastAsia="Times New Roman" w:hAnsi="Lucida Sans Unicode" w:cs="Lucida Sans Unicode"/>
          <w:b/>
          <w:bCs/>
          <w:sz w:val="20"/>
          <w:szCs w:val="20"/>
          <w:lang w:eastAsia="sl-SI"/>
        </w:rPr>
      </w:pPr>
    </w:p>
    <w:p w14:paraId="40D1C779" w14:textId="77777777" w:rsidR="00F44449" w:rsidRDefault="00F44449" w:rsidP="00E85923">
      <w:pPr>
        <w:spacing w:after="0" w:line="240" w:lineRule="auto"/>
        <w:jc w:val="center"/>
        <w:rPr>
          <w:rFonts w:ascii="Lucida Sans Unicode" w:eastAsia="Times New Roman" w:hAnsi="Lucida Sans Unicode" w:cs="Lucida Sans Unicode"/>
          <w:b/>
          <w:bCs/>
          <w:sz w:val="20"/>
          <w:szCs w:val="20"/>
          <w:lang w:eastAsia="sl-SI"/>
        </w:rPr>
      </w:pPr>
    </w:p>
    <w:p w14:paraId="4E349BED" w14:textId="77777777" w:rsidR="00F44449" w:rsidRDefault="00F44449" w:rsidP="00E85923">
      <w:pPr>
        <w:spacing w:after="0" w:line="240" w:lineRule="auto"/>
        <w:jc w:val="center"/>
        <w:rPr>
          <w:rFonts w:ascii="Lucida Sans Unicode" w:eastAsia="Times New Roman" w:hAnsi="Lucida Sans Unicode" w:cs="Lucida Sans Unicode"/>
          <w:b/>
          <w:bCs/>
          <w:sz w:val="20"/>
          <w:szCs w:val="20"/>
          <w:lang w:eastAsia="sl-SI"/>
        </w:rPr>
      </w:pPr>
    </w:p>
    <w:p w14:paraId="11A5DCB3" w14:textId="4ADE5375"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XII. PROTIKORUPCIJSKA KLAVZULA</w:t>
      </w:r>
    </w:p>
    <w:p w14:paraId="23107A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4A47820D"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45504EA"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pridobitev posla,</w:t>
      </w:r>
    </w:p>
    <w:p w14:paraId="3CAA56D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sklenitev posla pod ugodnejšimi pogoji,</w:t>
      </w:r>
    </w:p>
    <w:p w14:paraId="6DD1EA57"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opustitev dolžnega nadzora nad izvajanjem pogodbenih obveznosti ali</w:t>
      </w:r>
    </w:p>
    <w:p w14:paraId="2917F7F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1790184C"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E00C81F"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kršitve določil protikorupcijske klavzule je pogodba nična.</w:t>
      </w:r>
    </w:p>
    <w:p w14:paraId="4F09FCB1"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D2FEB51" w14:textId="77777777" w:rsidR="00E85923" w:rsidRPr="00201C3D"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201C3D">
        <w:rPr>
          <w:rFonts w:ascii="Lucida Sans Unicode" w:eastAsia="Times New Roman" w:hAnsi="Lucida Sans Unicode" w:cs="Lucida Sans Unicode"/>
          <w:b/>
          <w:bCs/>
          <w:sz w:val="20"/>
          <w:szCs w:val="20"/>
          <w:lang w:eastAsia="sl-SI"/>
        </w:rPr>
        <w:t>XIII. RAZVEZNI POGOJ</w:t>
      </w:r>
    </w:p>
    <w:p w14:paraId="4263542C" w14:textId="77777777" w:rsidR="00E85923" w:rsidRPr="00201C3D" w:rsidRDefault="00E85923" w:rsidP="005137EA">
      <w:pPr>
        <w:spacing w:after="120" w:line="240" w:lineRule="auto"/>
        <w:jc w:val="center"/>
        <w:rPr>
          <w:rFonts w:ascii="Lucida Sans Unicode" w:eastAsia="Times New Roman" w:hAnsi="Lucida Sans Unicode" w:cs="Lucida Sans Unicode"/>
          <w:i/>
          <w:iCs/>
          <w:sz w:val="20"/>
          <w:szCs w:val="20"/>
          <w:lang w:eastAsia="sl-SI"/>
        </w:rPr>
      </w:pPr>
      <w:r w:rsidRPr="00201C3D">
        <w:rPr>
          <w:rFonts w:ascii="Lucida Sans Unicode" w:eastAsia="Times New Roman" w:hAnsi="Lucida Sans Unicode" w:cs="Lucida Sans Unicode"/>
          <w:i/>
          <w:iCs/>
          <w:sz w:val="20"/>
          <w:szCs w:val="20"/>
          <w:lang w:eastAsia="sl-SI"/>
        </w:rPr>
        <w:t>22. člen</w:t>
      </w:r>
    </w:p>
    <w:p w14:paraId="77A0FC57"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5FD8612" w14:textId="70FEE99C"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sodišče s pravnomočno odločitvijo ugotovilo kršitev obveznosti delovne, </w:t>
      </w:r>
      <w:proofErr w:type="spellStart"/>
      <w:r w:rsidRPr="00201C3D">
        <w:rPr>
          <w:rFonts w:ascii="Lucida Sans Unicode" w:eastAsia="Times New Roman" w:hAnsi="Lucida Sans Unicode" w:cs="Lucida Sans Unicode"/>
          <w:sz w:val="20"/>
          <w:szCs w:val="20"/>
          <w:lang w:eastAsia="ar-SA"/>
        </w:rPr>
        <w:t>okoljske</w:t>
      </w:r>
      <w:proofErr w:type="spellEnd"/>
      <w:r w:rsidRPr="00201C3D">
        <w:rPr>
          <w:rFonts w:ascii="Lucida Sans Unicode" w:eastAsia="Times New Roman" w:hAnsi="Lucida Sans Unicode" w:cs="Lucida Sans Unicode"/>
          <w:sz w:val="20"/>
          <w:szCs w:val="20"/>
          <w:lang w:eastAsia="ar-SA"/>
        </w:rPr>
        <w:t xml:space="preserve"> ali socialne zakonodaje s strani izvajalca ali podizvajalca ali </w:t>
      </w:r>
    </w:p>
    <w:p w14:paraId="1A0D531B" w14:textId="1CD54AE3"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pristojni državni organ pri izvajalcu ali podizvajalcu v času izvajanja pogodbe ugotovil najmanj dve kršitvi v zvezi s:</w:t>
      </w:r>
    </w:p>
    <w:p w14:paraId="0C3A0250"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plačilom za delo, </w:t>
      </w:r>
    </w:p>
    <w:p w14:paraId="28775FD3"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delovnim časom, </w:t>
      </w:r>
    </w:p>
    <w:p w14:paraId="06A3F44D"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počitki, </w:t>
      </w:r>
    </w:p>
    <w:p w14:paraId="5ADFEEDC"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BDB534C"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p>
    <w:p w14:paraId="08178199"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72739A3" w14:textId="3BDF7F0D"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obvestil izvajalca.</w:t>
      </w:r>
    </w:p>
    <w:p w14:paraId="471ED820" w14:textId="64420D6A"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Če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0556121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45D5DC3" w14:textId="73F74BB1" w:rsidR="00E85923"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711FCBCB" w14:textId="77777777" w:rsidR="00F44449" w:rsidRPr="001B0636" w:rsidRDefault="00F44449" w:rsidP="00E85923">
      <w:pPr>
        <w:spacing w:after="0" w:line="240" w:lineRule="auto"/>
        <w:jc w:val="center"/>
        <w:rPr>
          <w:rFonts w:ascii="Lucida Sans Unicode" w:eastAsia="Times New Roman" w:hAnsi="Lucida Sans Unicode" w:cs="Lucida Sans Unicode"/>
          <w:b/>
          <w:bCs/>
          <w:sz w:val="20"/>
          <w:szCs w:val="20"/>
          <w:lang w:eastAsia="sl-SI"/>
        </w:rPr>
      </w:pPr>
    </w:p>
    <w:p w14:paraId="4CE2E66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XIV. KONČNE DOLOČBE</w:t>
      </w:r>
    </w:p>
    <w:p w14:paraId="37AD816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224642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7C84F78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14187C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24. člen</w:t>
      </w:r>
    </w:p>
    <w:p w14:paraId="0A753267"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4D1B5C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2DBA83D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76070D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25. člen</w:t>
      </w:r>
    </w:p>
    <w:p w14:paraId="79D51E73"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FFE0CC5"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503CF074"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4CE17AF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013733FF" w14:textId="440EB19A"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Številka: _____________</w:t>
      </w:r>
      <w:r w:rsidR="005137EA"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Številka: __________</w:t>
      </w:r>
    </w:p>
    <w:tbl>
      <w:tblPr>
        <w:tblW w:w="8764" w:type="dxa"/>
        <w:tblLook w:val="0000" w:firstRow="0" w:lastRow="0" w:firstColumn="0" w:lastColumn="0" w:noHBand="0" w:noVBand="0"/>
      </w:tblPr>
      <w:tblGrid>
        <w:gridCol w:w="4787"/>
        <w:gridCol w:w="3977"/>
      </w:tblGrid>
      <w:tr w:rsidR="00E85923" w:rsidRPr="001B0636" w14:paraId="4957C0E1" w14:textId="77777777" w:rsidTr="00462D7F">
        <w:trPr>
          <w:trHeight w:val="432"/>
        </w:trPr>
        <w:tc>
          <w:tcPr>
            <w:tcW w:w="4786" w:type="dxa"/>
            <w:shd w:val="clear" w:color="auto" w:fill="auto"/>
          </w:tcPr>
          <w:p w14:paraId="3DD25E15"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Calibri" w:hAnsi="Lucida Sans Unicode" w:cs="Lucida Sans Unicode"/>
                <w:sz w:val="20"/>
                <w:szCs w:val="20"/>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3977" w:type="dxa"/>
            <w:shd w:val="clear" w:color="auto" w:fill="auto"/>
          </w:tcPr>
          <w:p w14:paraId="4A70180E"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061B85A5" w14:textId="77777777" w:rsidTr="00462D7F">
        <w:tc>
          <w:tcPr>
            <w:tcW w:w="4786" w:type="dxa"/>
            <w:shd w:val="clear" w:color="auto" w:fill="auto"/>
          </w:tcPr>
          <w:p w14:paraId="468F51E0"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IZVAJALEC:</w:t>
            </w:r>
          </w:p>
        </w:tc>
        <w:tc>
          <w:tcPr>
            <w:tcW w:w="3977" w:type="dxa"/>
            <w:shd w:val="clear" w:color="auto" w:fill="auto"/>
          </w:tcPr>
          <w:p w14:paraId="0344EBED"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INVESTITOR:</w:t>
            </w:r>
          </w:p>
        </w:tc>
      </w:tr>
      <w:tr w:rsidR="00E85923" w:rsidRPr="001B0636" w14:paraId="1B9652EF" w14:textId="77777777" w:rsidTr="00462D7F">
        <w:tc>
          <w:tcPr>
            <w:tcW w:w="4786" w:type="dxa"/>
            <w:shd w:val="clear" w:color="auto" w:fill="auto"/>
          </w:tcPr>
          <w:p w14:paraId="68E2B44D" w14:textId="77777777" w:rsidR="00E85923" w:rsidRPr="001B0636" w:rsidRDefault="00E85923" w:rsidP="00E85923">
            <w:pPr>
              <w:spacing w:after="0" w:line="240" w:lineRule="auto"/>
              <w:jc w:val="both"/>
              <w:rPr>
                <w:rFonts w:ascii="Lucida Sans Unicode" w:eastAsia="Calibri" w:hAnsi="Lucida Sans Unicode" w:cs="Lucida Sans Unicode"/>
                <w:b/>
                <w:sz w:val="20"/>
                <w:szCs w:val="20"/>
                <w:lang w:eastAsia="sl-SI"/>
              </w:rPr>
            </w:pPr>
            <w:r w:rsidRPr="001B0636">
              <w:rPr>
                <w:rFonts w:ascii="Lucida Sans Unicode" w:eastAsia="Times New Roman" w:hAnsi="Lucida Sans Unicode" w:cs="Lucida Sans Unicode"/>
                <w:sz w:val="20"/>
                <w:szCs w:val="20"/>
                <w:lang w:eastAsia="sl-SI"/>
              </w:rPr>
              <w:t>_________________________________</w:t>
            </w:r>
          </w:p>
        </w:tc>
        <w:tc>
          <w:tcPr>
            <w:tcW w:w="3977" w:type="dxa"/>
            <w:shd w:val="clear" w:color="auto" w:fill="auto"/>
          </w:tcPr>
          <w:p w14:paraId="5C2BE8FF" w14:textId="58204397" w:rsidR="00E85923" w:rsidRPr="001B0636" w:rsidRDefault="00E85923" w:rsidP="00E85923">
            <w:pPr>
              <w:spacing w:after="0" w:line="240" w:lineRule="auto"/>
              <w:jc w:val="both"/>
              <w:rPr>
                <w:rFonts w:ascii="Lucida Sans Unicode" w:eastAsia="Calibri" w:hAnsi="Lucida Sans Unicode" w:cs="Lucida Sans Unicode"/>
                <w:b/>
                <w:bCs/>
                <w:sz w:val="20"/>
                <w:szCs w:val="20"/>
                <w:lang w:eastAsia="sl-SI"/>
              </w:rPr>
            </w:pPr>
            <w:r w:rsidRPr="001B0636">
              <w:rPr>
                <w:rFonts w:ascii="Lucida Sans Unicode" w:eastAsia="Calibri" w:hAnsi="Lucida Sans Unicode" w:cs="Lucida Sans Unicode"/>
                <w:b/>
                <w:bCs/>
                <w:sz w:val="20"/>
                <w:szCs w:val="20"/>
                <w:lang w:eastAsia="sl-SI"/>
              </w:rPr>
              <w:t xml:space="preserve">OBČINA </w:t>
            </w:r>
            <w:r w:rsidR="002515C3" w:rsidRPr="001B0636">
              <w:rPr>
                <w:rFonts w:ascii="Lucida Sans Unicode" w:eastAsia="Calibri" w:hAnsi="Lucida Sans Unicode" w:cs="Lucida Sans Unicode"/>
                <w:b/>
                <w:bCs/>
                <w:sz w:val="20"/>
                <w:szCs w:val="20"/>
                <w:lang w:eastAsia="sl-SI"/>
              </w:rPr>
              <w:t>DOMŽALE</w:t>
            </w:r>
          </w:p>
        </w:tc>
      </w:tr>
      <w:tr w:rsidR="00E85923" w:rsidRPr="001B0636" w14:paraId="4E58CB89" w14:textId="77777777" w:rsidTr="00462D7F">
        <w:trPr>
          <w:trHeight w:val="194"/>
        </w:trPr>
        <w:tc>
          <w:tcPr>
            <w:tcW w:w="4786" w:type="dxa"/>
            <w:shd w:val="clear" w:color="auto" w:fill="auto"/>
          </w:tcPr>
          <w:p w14:paraId="70F85B8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p w14:paraId="02DD7AC2"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ki ga zastopa:</w:t>
            </w:r>
          </w:p>
          <w:p w14:paraId="05BB170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tc>
        <w:tc>
          <w:tcPr>
            <w:tcW w:w="3977" w:type="dxa"/>
            <w:shd w:val="clear" w:color="auto" w:fill="auto"/>
          </w:tcPr>
          <w:p w14:paraId="75703EDD"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pooblastilu Javno komunalno podjetje Prodnik d.o.o.</w:t>
            </w:r>
          </w:p>
          <w:p w14:paraId="6E289FC1"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2785AD5F"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ook w:val="0000" w:firstRow="0" w:lastRow="0" w:firstColumn="0" w:lastColumn="0" w:noHBand="0" w:noVBand="0"/>
      </w:tblPr>
      <w:tblGrid>
        <w:gridCol w:w="2126"/>
        <w:gridCol w:w="3501"/>
        <w:gridCol w:w="3213"/>
      </w:tblGrid>
      <w:tr w:rsidR="00E85923" w:rsidRPr="001B0636" w14:paraId="6A03D766" w14:textId="77777777" w:rsidTr="00462D7F">
        <w:trPr>
          <w:trHeight w:val="480"/>
        </w:trPr>
        <w:tc>
          <w:tcPr>
            <w:tcW w:w="2126" w:type="dxa"/>
            <w:shd w:val="clear" w:color="auto" w:fill="auto"/>
          </w:tcPr>
          <w:p w14:paraId="328B91F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6714" w:type="dxa"/>
            <w:gridSpan w:val="2"/>
            <w:shd w:val="clear" w:color="auto" w:fill="auto"/>
          </w:tcPr>
          <w:p w14:paraId="2F6C54F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r w:rsidRPr="001B0636">
              <w:rPr>
                <w:rFonts w:ascii="Lucida Sans Unicode" w:eastAsia="Times New Roman" w:hAnsi="Lucida Sans Unicode" w:cs="Lucida Sans Unicode"/>
                <w:sz w:val="20"/>
                <w:szCs w:val="20"/>
                <w:lang w:eastAsia="sl-SI"/>
              </w:rPr>
              <w:t>., Savska cesta 34, 1230 Domžale, ki ga zastopa direktor Marko Fatur</w:t>
            </w:r>
          </w:p>
        </w:tc>
      </w:tr>
      <w:tr w:rsidR="00E85923" w:rsidRPr="001B0636" w14:paraId="56217D8D" w14:textId="77777777" w:rsidTr="00462D7F">
        <w:trPr>
          <w:trHeight w:val="269"/>
        </w:trPr>
        <w:tc>
          <w:tcPr>
            <w:tcW w:w="2126" w:type="dxa"/>
            <w:shd w:val="clear" w:color="auto" w:fill="auto"/>
          </w:tcPr>
          <w:p w14:paraId="306B5E30"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22093420"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47EA62E" w14:textId="77777777" w:rsidTr="00462D7F">
        <w:trPr>
          <w:trHeight w:val="269"/>
        </w:trPr>
        <w:tc>
          <w:tcPr>
            <w:tcW w:w="2126" w:type="dxa"/>
            <w:shd w:val="clear" w:color="auto" w:fill="auto"/>
          </w:tcPr>
          <w:p w14:paraId="5DDA6077"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1DB391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0CE912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SI54471656</w:t>
            </w:r>
          </w:p>
        </w:tc>
      </w:tr>
      <w:tr w:rsidR="00E85923" w:rsidRPr="001B0636" w14:paraId="76CAE668" w14:textId="77777777" w:rsidTr="00462D7F">
        <w:trPr>
          <w:trHeight w:val="269"/>
        </w:trPr>
        <w:tc>
          <w:tcPr>
            <w:tcW w:w="2126" w:type="dxa"/>
            <w:shd w:val="clear" w:color="auto" w:fill="auto"/>
          </w:tcPr>
          <w:p w14:paraId="69BA0E0C"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21B9CC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6FDFC6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5227739000</w:t>
            </w:r>
          </w:p>
        </w:tc>
      </w:tr>
      <w:tr w:rsidR="00E85923" w:rsidRPr="001B0636" w14:paraId="2813B4FA" w14:textId="77777777" w:rsidTr="00462D7F">
        <w:trPr>
          <w:trHeight w:val="80"/>
        </w:trPr>
        <w:tc>
          <w:tcPr>
            <w:tcW w:w="2126" w:type="dxa"/>
            <w:shd w:val="clear" w:color="auto" w:fill="auto"/>
          </w:tcPr>
          <w:p w14:paraId="60F61C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w:t>
            </w:r>
          </w:p>
        </w:tc>
        <w:tc>
          <w:tcPr>
            <w:tcW w:w="6714" w:type="dxa"/>
            <w:gridSpan w:val="2"/>
            <w:shd w:val="clear" w:color="auto" w:fill="auto"/>
          </w:tcPr>
          <w:p w14:paraId="5CA459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205FE66" w14:textId="77777777" w:rsidTr="00462D7F">
        <w:trPr>
          <w:trHeight w:val="528"/>
        </w:trPr>
        <w:tc>
          <w:tcPr>
            <w:tcW w:w="2126" w:type="dxa"/>
            <w:shd w:val="clear" w:color="auto" w:fill="auto"/>
          </w:tcPr>
          <w:p w14:paraId="1712A4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6714" w:type="dxa"/>
            <w:gridSpan w:val="2"/>
            <w:shd w:val="clear" w:color="auto" w:fill="auto"/>
          </w:tcPr>
          <w:p w14:paraId="4136E5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 __________, ki ga zastopa direktor __________</w:t>
            </w:r>
          </w:p>
        </w:tc>
      </w:tr>
      <w:tr w:rsidR="00E85923" w:rsidRPr="001B0636" w14:paraId="032817AE" w14:textId="77777777" w:rsidTr="00462D7F">
        <w:trPr>
          <w:trHeight w:val="269"/>
        </w:trPr>
        <w:tc>
          <w:tcPr>
            <w:tcW w:w="2126" w:type="dxa"/>
            <w:shd w:val="clear" w:color="auto" w:fill="auto"/>
          </w:tcPr>
          <w:p w14:paraId="6AFD7EB2"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19F26562"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023B991D" w14:textId="77777777" w:rsidTr="00462D7F">
        <w:trPr>
          <w:trHeight w:val="269"/>
        </w:trPr>
        <w:tc>
          <w:tcPr>
            <w:tcW w:w="2126" w:type="dxa"/>
            <w:shd w:val="clear" w:color="auto" w:fill="auto"/>
          </w:tcPr>
          <w:p w14:paraId="34210EBB"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733EEF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507060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044E73F" w14:textId="77777777" w:rsidTr="00462D7F">
        <w:trPr>
          <w:trHeight w:val="269"/>
        </w:trPr>
        <w:tc>
          <w:tcPr>
            <w:tcW w:w="2126" w:type="dxa"/>
            <w:shd w:val="clear" w:color="auto" w:fill="auto"/>
          </w:tcPr>
          <w:p w14:paraId="436DA35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601FDDC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418B18D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CA67C8C" w14:textId="77777777" w:rsidTr="00462D7F">
        <w:trPr>
          <w:trHeight w:val="281"/>
        </w:trPr>
        <w:tc>
          <w:tcPr>
            <w:tcW w:w="2126" w:type="dxa"/>
            <w:shd w:val="clear" w:color="auto" w:fill="auto"/>
          </w:tcPr>
          <w:p w14:paraId="3E68080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3808812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213" w:type="dxa"/>
            <w:shd w:val="clear" w:color="auto" w:fill="auto"/>
            <w:vAlign w:val="bottom"/>
          </w:tcPr>
          <w:p w14:paraId="394EBC9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3A04D2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60ADD4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49D7893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CB6F091"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4137EDB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9A7C69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5479AC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AD1EB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4247DF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A5A691E" w14:textId="08D5C094"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r w:rsidR="004E3AE9">
        <w:rPr>
          <w:rFonts w:ascii="Lucida Sans Unicode" w:eastAsia="Times New Roman" w:hAnsi="Lucida Sans Unicode" w:cs="Lucida Sans Unicode"/>
          <w:sz w:val="20"/>
          <w:szCs w:val="20"/>
          <w:lang w:eastAsia="sl-SI"/>
        </w:rPr>
        <w:t xml:space="preserve"> na</w:t>
      </w:r>
      <w:r w:rsidRPr="001B0636">
        <w:rPr>
          <w:rFonts w:ascii="Lucida Sans Unicode" w:eastAsia="Times New Roman" w:hAnsi="Lucida Sans Unicode" w:cs="Lucida Sans Unicode"/>
          <w:sz w:val="20"/>
          <w:szCs w:val="20"/>
          <w:lang w:eastAsia="sl-SI"/>
        </w:rPr>
        <w:t>:</w:t>
      </w:r>
    </w:p>
    <w:p w14:paraId="597F90FE" w14:textId="77777777" w:rsidR="00E85923" w:rsidRPr="001B0636" w:rsidRDefault="00E85923" w:rsidP="00E85923">
      <w:pPr>
        <w:suppressAutoHyphens/>
        <w:spacing w:after="0" w:line="240" w:lineRule="auto"/>
        <w:ind w:left="709"/>
        <w:jc w:val="both"/>
        <w:textAlignment w:val="baseline"/>
        <w:rPr>
          <w:rFonts w:ascii="Lucida Sans Unicode" w:eastAsia="Times New Roman" w:hAnsi="Lucida Sans Unicode" w:cs="Lucida Sans Unicode"/>
          <w:sz w:val="20"/>
          <w:szCs w:val="20"/>
          <w:lang w:eastAsia="sl-SI"/>
        </w:rPr>
      </w:pPr>
    </w:p>
    <w:p w14:paraId="0DEA4C19" w14:textId="3D163003" w:rsidR="00E85923" w:rsidRPr="001B0636" w:rsidRDefault="00E85923" w:rsidP="00E85923">
      <w:pPr>
        <w:spacing w:after="0" w:line="240" w:lineRule="auto"/>
        <w:ind w:left="284"/>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vodovodnih hišnih priključkih po </w:t>
      </w:r>
      <w:r w:rsidR="00D90648">
        <w:rPr>
          <w:rFonts w:ascii="Lucida Sans Unicode" w:eastAsia="Times New Roman" w:hAnsi="Lucida Sans Unicode" w:cs="Lucida Sans Unicode"/>
          <w:b/>
          <w:bCs/>
          <w:sz w:val="20"/>
          <w:szCs w:val="20"/>
          <w:lang w:eastAsia="sl-SI"/>
        </w:rPr>
        <w:t>Slamnikarski in Ljubljanski cesti v Domžalah</w:t>
      </w:r>
    </w:p>
    <w:p w14:paraId="70761D2B" w14:textId="77777777" w:rsidR="00E85923" w:rsidRPr="001B0636" w:rsidRDefault="00E85923" w:rsidP="00E85923">
      <w:pPr>
        <w:spacing w:after="0" w:line="240" w:lineRule="auto"/>
        <w:ind w:left="284"/>
        <w:jc w:val="center"/>
        <w:rPr>
          <w:rFonts w:ascii="Lucida Sans Unicode" w:eastAsia="Times New Roman" w:hAnsi="Lucida Sans Unicode" w:cs="Lucida Sans Unicode"/>
          <w:bCs/>
          <w:sz w:val="20"/>
          <w:szCs w:val="20"/>
          <w:lang w:eastAsia="sl-SI"/>
        </w:rPr>
      </w:pPr>
    </w:p>
    <w:p w14:paraId="7E49DC66" w14:textId="4B98FB23" w:rsidR="00E85923" w:rsidRPr="001B0636" w:rsidRDefault="00E85923" w:rsidP="00E85923">
      <w:pPr>
        <w:spacing w:after="0" w:line="240" w:lineRule="auto"/>
        <w:ind w:left="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 projektu št. </w:t>
      </w:r>
      <w:r w:rsidR="00814AF9" w:rsidRPr="001B0636">
        <w:rPr>
          <w:rFonts w:ascii="Lucida Sans Unicode" w:eastAsia="Times New Roman" w:hAnsi="Lucida Sans Unicode" w:cs="Lucida Sans Unicode"/>
          <w:sz w:val="20"/>
          <w:szCs w:val="20"/>
          <w:lang w:eastAsia="sl-SI"/>
        </w:rPr>
        <w:t>40-</w:t>
      </w:r>
      <w:r w:rsidR="00C45D88">
        <w:rPr>
          <w:rFonts w:ascii="Lucida Sans Unicode" w:eastAsia="Times New Roman" w:hAnsi="Lucida Sans Unicode" w:cs="Lucida Sans Unicode"/>
          <w:sz w:val="20"/>
          <w:szCs w:val="20"/>
          <w:lang w:eastAsia="sl-SI"/>
        </w:rPr>
        <w:t>2174-01-2020</w:t>
      </w:r>
      <w:r w:rsidRPr="001B0636">
        <w:rPr>
          <w:rFonts w:ascii="Lucida Sans Unicode" w:eastAsia="Times New Roman" w:hAnsi="Lucida Sans Unicode" w:cs="Lucida Sans Unicode"/>
          <w:sz w:val="20"/>
          <w:szCs w:val="20"/>
          <w:lang w:eastAsia="sl-SI"/>
        </w:rPr>
        <w:t xml:space="preserve">, ki ga je izdelalo podjetje </w:t>
      </w:r>
      <w:r w:rsidR="00814AF9" w:rsidRPr="001B0636">
        <w:rPr>
          <w:rFonts w:ascii="Lucida Sans Unicode" w:eastAsia="Times New Roman" w:hAnsi="Lucida Sans Unicode" w:cs="Lucida Sans Unicode"/>
          <w:sz w:val="20"/>
          <w:szCs w:val="20"/>
          <w:lang w:eastAsia="sl-SI"/>
        </w:rPr>
        <w:t>Hidroinženiring</w:t>
      </w:r>
      <w:r w:rsidRPr="001B0636">
        <w:rPr>
          <w:rFonts w:ascii="Lucida Sans Unicode" w:eastAsia="Times New Roman" w:hAnsi="Lucida Sans Unicode" w:cs="Lucida Sans Unicode"/>
          <w:sz w:val="20"/>
          <w:szCs w:val="20"/>
          <w:lang w:eastAsia="sl-SI"/>
        </w:rPr>
        <w:t xml:space="preserve"> d.o.o., razpisni dokumentaciji in ponudbi izvajalca št. __________ z dne __________ za izvedbo javnega naročila objavljenega na portalu javnih naročil pod številko __________________.</w:t>
      </w:r>
    </w:p>
    <w:p w14:paraId="729936E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ADC33E0" w14:textId="77777777"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administrativna dela, </w:t>
      </w:r>
      <w:r w:rsidRPr="001B0636">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p>
    <w:p w14:paraId="6CBF113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905042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507E73B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2AEC7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6FBE135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1. člena te pogodbe, je določena po sistemu cene na enoto mere in ovrednotena po ponudbi izvajalca št. __________ z dne __________, ki znaša:</w:t>
      </w:r>
    </w:p>
    <w:p w14:paraId="69F85AA6"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77BA8A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A516562"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FAB3B5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710512B"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806D34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8E46A3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DCC946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C652E8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20B58F23"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posel oziroma takoj po vzpostavitvi </w:t>
      </w:r>
      <w:proofErr w:type="spellStart"/>
      <w:r w:rsidRPr="001B0636">
        <w:rPr>
          <w:rFonts w:ascii="Lucida Sans Unicode" w:eastAsia="Times New Roman" w:hAnsi="Lucida Sans Unicode" w:cs="Lucida Sans Unicode"/>
          <w:sz w:val="20"/>
          <w:szCs w:val="20"/>
          <w:lang w:eastAsia="sl-SI"/>
        </w:rPr>
        <w:t>vodooskrbe</w:t>
      </w:r>
      <w:proofErr w:type="spellEnd"/>
      <w:r w:rsidRPr="001B0636">
        <w:rPr>
          <w:rFonts w:ascii="Lucida Sans Unicode" w:eastAsia="Times New Roman" w:hAnsi="Lucida Sans Unicode" w:cs="Lucida Sans Unicode"/>
          <w:sz w:val="20"/>
          <w:szCs w:val="20"/>
          <w:lang w:eastAsia="sl-SI"/>
        </w:rPr>
        <w:t xml:space="preserve"> po obnovljenem vodovodu. Kot dan uvedbe v posel se šteje, ko investitor izpolni obveznosti iz 5. člena. Datum uvedbe v posel se vpiše v gradbeni dnevnik. Izvajalec se obvezuje:</w:t>
      </w:r>
    </w:p>
    <w:p w14:paraId="7040F2C0" w14:textId="2FAB7B8A"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gradbena dela in primopredajo objekta dokončati v roku </w:t>
      </w:r>
      <w:r w:rsidR="00C45D88">
        <w:rPr>
          <w:rFonts w:ascii="Lucida Sans Unicode" w:eastAsia="Times New Roman" w:hAnsi="Lucida Sans Unicode" w:cs="Lucida Sans Unicode"/>
          <w:sz w:val="20"/>
          <w:szCs w:val="20"/>
          <w:lang w:eastAsia="sl-SI"/>
        </w:rPr>
        <w:t>6</w:t>
      </w:r>
      <w:r w:rsidRPr="001B0636">
        <w:rPr>
          <w:rFonts w:ascii="Lucida Sans Unicode" w:eastAsia="Times New Roman" w:hAnsi="Lucida Sans Unicode" w:cs="Lucida Sans Unicode"/>
          <w:sz w:val="20"/>
          <w:szCs w:val="20"/>
          <w:lang w:eastAsia="sl-SI"/>
        </w:rPr>
        <w:t>0 koledarskih dni od uvedbe v delo,</w:t>
      </w:r>
    </w:p>
    <w:p w14:paraId="06ADA312" w14:textId="70986D35"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administrativna dela opraviti v roku </w:t>
      </w:r>
      <w:r w:rsidR="00C45D88">
        <w:rPr>
          <w:rFonts w:ascii="Lucida Sans Unicode" w:eastAsia="Times New Roman" w:hAnsi="Lucida Sans Unicode" w:cs="Lucida Sans Unicode"/>
          <w:sz w:val="20"/>
          <w:szCs w:val="20"/>
          <w:lang w:eastAsia="sl-SI"/>
        </w:rPr>
        <w:t>9</w:t>
      </w:r>
      <w:r w:rsidRPr="001B0636">
        <w:rPr>
          <w:rFonts w:ascii="Lucida Sans Unicode" w:eastAsia="Times New Roman" w:hAnsi="Lucida Sans Unicode" w:cs="Lucida Sans Unicode"/>
          <w:sz w:val="20"/>
          <w:szCs w:val="20"/>
          <w:lang w:eastAsia="sl-SI"/>
        </w:rPr>
        <w:t xml:space="preserve">0 dni od uvedbe v delo, </w:t>
      </w:r>
    </w:p>
    <w:p w14:paraId="4E558BA2" w14:textId="77777777" w:rsidR="00E85923" w:rsidRPr="001B0636" w:rsidRDefault="00E85923" w:rsidP="005137EA">
      <w:pPr>
        <w:numPr>
          <w:ilvl w:val="0"/>
          <w:numId w:val="12"/>
        </w:numPr>
        <w:suppressAutoHyphens/>
        <w:spacing w:after="120" w:line="240" w:lineRule="auto"/>
        <w:ind w:left="709" w:hanging="425"/>
        <w:jc w:val="both"/>
        <w:textAlignment w:val="baseline"/>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42DA9221"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5624D26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5DA7BDA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722ED5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61F89F69" w14:textId="47B7F54D" w:rsidR="00E85923" w:rsidRPr="001B0636" w:rsidRDefault="006B050A" w:rsidP="00E85923">
      <w:pPr>
        <w:spacing w:after="0" w:line="240" w:lineRule="auto"/>
        <w:jc w:val="both"/>
        <w:rPr>
          <w:rFonts w:ascii="Lucida Sans Unicode" w:eastAsia="Times New Roman" w:hAnsi="Lucida Sans Unicode" w:cs="Lucida Sans Unicode"/>
          <w:sz w:val="20"/>
          <w:szCs w:val="20"/>
          <w:lang w:eastAsia="sl-SI"/>
        </w:rPr>
      </w:pPr>
      <w:r w:rsidRPr="00BF1DE0">
        <w:rPr>
          <w:rFonts w:ascii="Lucida Sans Unicode" w:hAnsi="Lucida Sans Unicode" w:cs="Lucida Sans Unicode"/>
          <w:sz w:val="20"/>
          <w:szCs w:val="20"/>
        </w:rPr>
        <w:t xml:space="preserve">Rok za dokončanje gradbenih del se lahko podaljša v primerih naštetih v </w:t>
      </w:r>
      <w:r w:rsidRPr="00BF1DE0">
        <w:rPr>
          <w:rFonts w:ascii="Lucida Sans Unicode" w:hAnsi="Lucida Sans Unicode" w:cs="Lucida Sans Unicode"/>
          <w:i/>
          <w:iCs/>
          <w:sz w:val="20"/>
          <w:szCs w:val="20"/>
        </w:rPr>
        <w:t>Posebnih gradbenih uzancah 2020</w:t>
      </w:r>
      <w:r w:rsidRPr="00BF1DE0">
        <w:rPr>
          <w:rFonts w:ascii="Lucida Sans Unicode" w:hAnsi="Lucida Sans Unicode" w:cs="Lucida Sans Unicode"/>
          <w:sz w:val="20"/>
          <w:szCs w:val="20"/>
        </w:rPr>
        <w:t>, vendar le na podlagi dogovora obeh pogodbenih strank</w:t>
      </w:r>
      <w:r>
        <w:rPr>
          <w:rFonts w:ascii="Lucida Sans Unicode" w:hAnsi="Lucida Sans Unicode" w:cs="Lucida Sans Unicode"/>
          <w:sz w:val="20"/>
          <w:szCs w:val="20"/>
        </w:rPr>
        <w:t>.</w:t>
      </w:r>
    </w:p>
    <w:p w14:paraId="1A0879C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23594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6C91A2D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A21115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1A2D43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EB39F1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5. člen</w:t>
      </w:r>
    </w:p>
    <w:p w14:paraId="7BEA1049" w14:textId="526FB358" w:rsidR="00E85923" w:rsidRPr="001B0636" w:rsidRDefault="005137EA"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w:t>
      </w:r>
      <w:r w:rsidR="00E85923" w:rsidRPr="001B0636">
        <w:rPr>
          <w:rFonts w:ascii="Lucida Sans Unicode" w:eastAsia="Times New Roman" w:hAnsi="Lucida Sans Unicode" w:cs="Lucida Sans Unicode"/>
          <w:sz w:val="20"/>
          <w:szCs w:val="20"/>
          <w:lang w:eastAsia="sl-SI"/>
        </w:rPr>
        <w:t>nvestitor je dolžan pred pričetkom izvajanja gradbenih del izvajalcu izročiti:</w:t>
      </w:r>
    </w:p>
    <w:p w14:paraId="5D7FBAE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0831150C"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5E010F8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9BD814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615C628"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2C5FB0F1"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6E13E12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4C11B9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5F07BF98"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74E099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17D33B8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1DA06B9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2E4B36E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1685E941"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poskrbi za fizično postavitev zapore ceste,</w:t>
      </w:r>
    </w:p>
    <w:p w14:paraId="2A5211F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988292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679F1FF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5E9966E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3E0D532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203CEC7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C4797FF" w14:textId="77777777" w:rsidR="00E85923" w:rsidRPr="001B0636" w:rsidRDefault="00E85923" w:rsidP="005137EA">
      <w:pPr>
        <w:numPr>
          <w:ilvl w:val="0"/>
          <w:numId w:val="1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končanih delih pripraviti tehnično dokumentacijo oziroma elaborate iz 1. člena te pogodbe,</w:t>
      </w:r>
    </w:p>
    <w:p w14:paraId="419EEF8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0957B203"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0454D7C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5E60FEF" w14:textId="0B58EFDB"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Pr="001B0636">
        <w:rPr>
          <w:rFonts w:ascii="Lucida Sans Unicode" w:eastAsia="Times New Roman" w:hAnsi="Lucida Sans Unicode" w:cs="Lucida Sans Unicode"/>
          <w:sz w:val="20"/>
          <w:szCs w:val="20"/>
          <w:lang w:eastAsia="sl-SI"/>
        </w:rPr>
        <w:t>)</w:t>
      </w:r>
      <w:r w:rsidR="00F44449">
        <w:rPr>
          <w:rFonts w:ascii="Lucida Sans Unicode" w:eastAsia="Times New Roman" w:hAnsi="Lucida Sans Unicode" w:cs="Lucida Sans Unicode"/>
          <w:sz w:val="20"/>
          <w:szCs w:val="20"/>
          <w:lang w:eastAsia="sl-SI"/>
        </w:rPr>
        <w:t xml:space="preserve">, </w:t>
      </w:r>
      <w:r w:rsidR="00F44449" w:rsidRPr="001B0636">
        <w:rPr>
          <w:rFonts w:ascii="Lucida Sans Unicode" w:eastAsia="Times New Roman" w:hAnsi="Lucida Sans Unicode" w:cs="Lucida Sans Unicode"/>
          <w:sz w:val="20"/>
          <w:szCs w:val="20"/>
          <w:lang w:eastAsia="sl-SI"/>
        </w:rPr>
        <w:t>razen v primeru, ki ga določa ZJN-3.</w:t>
      </w:r>
    </w:p>
    <w:p w14:paraId="25FE113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E7A9E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86DAF8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62F29E4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10AE45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08A2E0EC"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B9B7434" w14:textId="02DC8F02" w:rsidR="00E85923" w:rsidRPr="001B0636" w:rsidRDefault="006B050A" w:rsidP="00E85923">
      <w:pPr>
        <w:spacing w:after="0" w:line="240" w:lineRule="auto"/>
        <w:jc w:val="both"/>
        <w:rPr>
          <w:rFonts w:ascii="Lucida Sans Unicode" w:eastAsia="Times New Roman" w:hAnsi="Lucida Sans Unicode" w:cs="Lucida Sans Unicode"/>
          <w:sz w:val="20"/>
          <w:szCs w:val="20"/>
          <w:lang w:eastAsia="sl-SI"/>
        </w:rPr>
      </w:pPr>
      <w:r w:rsidRPr="00BF1DE0">
        <w:rPr>
          <w:rFonts w:ascii="Lucida Sans Unicode" w:hAnsi="Lucida Sans Unicode" w:cs="Lucida Sans Unicode"/>
          <w:sz w:val="20"/>
          <w:szCs w:val="20"/>
        </w:rPr>
        <w:t xml:space="preserve">Podlaga za določitev vrednosti dodatnih del so cene na enoto mere in drugi </w:t>
      </w:r>
      <w:proofErr w:type="spellStart"/>
      <w:r w:rsidRPr="00BF1DE0">
        <w:rPr>
          <w:rFonts w:ascii="Lucida Sans Unicode" w:hAnsi="Lucida Sans Unicode" w:cs="Lucida Sans Unicode"/>
          <w:sz w:val="20"/>
          <w:szCs w:val="20"/>
        </w:rPr>
        <w:t>kalkulativni</w:t>
      </w:r>
      <w:proofErr w:type="spellEnd"/>
      <w:r w:rsidRPr="00BF1DE0">
        <w:rPr>
          <w:rFonts w:ascii="Lucida Sans Unicode" w:hAnsi="Lucida Sans Unicode" w:cs="Lucida Sans Unicode"/>
          <w:sz w:val="20"/>
          <w:szCs w:val="20"/>
        </w:rPr>
        <w:t xml:space="preserve"> elementi iz predračuna. </w:t>
      </w:r>
      <w:r w:rsidR="00E85923" w:rsidRPr="001B0636">
        <w:rPr>
          <w:rFonts w:ascii="Lucida Sans Unicode" w:eastAsia="Times New Roman" w:hAnsi="Lucida Sans Unicode" w:cs="Lucida Sans Unicode"/>
          <w:sz w:val="20"/>
          <w:szCs w:val="20"/>
          <w:lang w:eastAsia="sl-SI"/>
        </w:rPr>
        <w:t>Vsa dodatna dela se vpišejo v gradbeni dnevnik po predhodni potrditvi investitorja in nadzornega organa.</w:t>
      </w:r>
    </w:p>
    <w:p w14:paraId="3C36F05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22AE80A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1B8AAB70"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1DFAB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14:paraId="6CC5EF9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085F8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pri__________, 30. dan od dneva prejema računa. Plačilni rok je lahko krajši, če izvajalec za njegovo skrajšanje ponudi popust na posamezen račun.</w:t>
      </w:r>
    </w:p>
    <w:p w14:paraId="2EAAAF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5281FCC"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 ki zahteva neposredno plačilo:</w:t>
      </w:r>
    </w:p>
    <w:p w14:paraId="4F58BAE6" w14:textId="0BCC54A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1A06ED5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6CCBA2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70EABA2"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bookmarkStart w:id="40" w:name="_Hlk34256276"/>
      <w:r w:rsidRPr="001B0636">
        <w:rPr>
          <w:rFonts w:ascii="Lucida Sans Unicode" w:eastAsia="Times New Roman" w:hAnsi="Lucida Sans Unicode" w:cs="Lucida Sans Unicode"/>
          <w:b/>
          <w:bCs/>
          <w:sz w:val="20"/>
          <w:szCs w:val="20"/>
          <w:lang w:eastAsia="sl-SI"/>
        </w:rPr>
        <w:t>VII. POGODBENA KAZEN</w:t>
      </w:r>
    </w:p>
    <w:p w14:paraId="18DB3F8B"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2E217B3C"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7EBDA1A9" w14:textId="77777777" w:rsidR="006B050A" w:rsidRPr="00BF1DE0" w:rsidRDefault="006B050A" w:rsidP="006B050A">
      <w:pPr>
        <w:numPr>
          <w:ilvl w:val="12"/>
          <w:numId w:val="0"/>
        </w:numPr>
        <w:rPr>
          <w:rFonts w:ascii="Lucida Sans Unicode" w:hAnsi="Lucida Sans Unicode" w:cs="Lucida Sans Unicode"/>
          <w:sz w:val="20"/>
          <w:szCs w:val="20"/>
        </w:rPr>
      </w:pPr>
      <w:bookmarkStart w:id="41" w:name="_Hlk34256508"/>
      <w:r w:rsidRPr="00BF1DE0">
        <w:rPr>
          <w:rFonts w:ascii="Lucida Sans Unicode" w:hAnsi="Lucida Sans Unicode" w:cs="Lucida Sans Unicode"/>
          <w:sz w:val="20"/>
          <w:szCs w:val="20"/>
        </w:rPr>
        <w:t>Pogodbeni stranki glede pogodbene kazni izrecno izključujeta uporabo Posebnih gradbenih uzanc 2020.</w:t>
      </w:r>
    </w:p>
    <w:p w14:paraId="608221A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B51D676" w14:textId="2114F5C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45B4D" w:rsidRPr="00460913">
        <w:rPr>
          <w:rFonts w:ascii="Lucida Sans Unicode" w:eastAsia="Times New Roman" w:hAnsi="Lucida Sans Unicode" w:cs="Lucida Sans Unicode"/>
          <w:sz w:val="20"/>
          <w:szCs w:val="20"/>
          <w:lang w:eastAsia="sl-SI"/>
        </w:rPr>
        <w:t>25</w:t>
      </w:r>
      <w:r w:rsidRPr="00460913">
        <w:rPr>
          <w:rFonts w:ascii="Lucida Sans Unicode" w:eastAsia="Times New Roman" w:hAnsi="Lucida Sans Unicode" w:cs="Lucida Sans Unicode"/>
          <w:sz w:val="20"/>
          <w:szCs w:val="20"/>
          <w:lang w:eastAsia="sl-SI"/>
        </w:rPr>
        <w:t xml:space="preserve">,00 </w:t>
      </w:r>
      <w:r w:rsidR="00445B4D" w:rsidRPr="00460913">
        <w:rPr>
          <w:rFonts w:ascii="Lucida Sans Unicode" w:eastAsia="Times New Roman" w:hAnsi="Lucida Sans Unicode" w:cs="Lucida Sans Unicode"/>
          <w:sz w:val="20"/>
          <w:szCs w:val="20"/>
          <w:lang w:eastAsia="sl-SI"/>
        </w:rPr>
        <w:t>EUR</w:t>
      </w:r>
      <w:r w:rsidRPr="00460913">
        <w:rPr>
          <w:rFonts w:ascii="Lucida Sans Unicode" w:eastAsia="Times New Roman" w:hAnsi="Lucida Sans Unicode" w:cs="Lucida Sans Unicode"/>
          <w:sz w:val="20"/>
          <w:szCs w:val="20"/>
          <w:lang w:eastAsia="sl-SI"/>
        </w:rPr>
        <w:t xml:space="preserve"> za vsak dan zamude, vendar do največ 5 % pogodbene vrednosti z DDV.</w:t>
      </w:r>
    </w:p>
    <w:p w14:paraId="0D9D620F"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C79038" w14:textId="4804B4C6" w:rsidR="00E85923" w:rsidRPr="001B0636" w:rsidRDefault="005137EA" w:rsidP="00E85923">
      <w:pPr>
        <w:numPr>
          <w:ilvl w:val="12"/>
          <w:numId w:val="0"/>
        </w:num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Pr="001B0636">
        <w:rPr>
          <w:rFonts w:ascii="Lucida Sans Unicode" w:eastAsia="Times New Roman" w:hAnsi="Lucida Sans Unicode" w:cs="Lucida Sans Unicode"/>
          <w:sz w:val="20"/>
          <w:szCs w:val="20"/>
          <w:lang w:eastAsia="sl-SI"/>
        </w:rPr>
        <w:t>investitorj</w:t>
      </w:r>
      <w:r w:rsidR="00E85923" w:rsidRPr="001B0636">
        <w:rPr>
          <w:rFonts w:ascii="Lucida Sans Unicode" w:eastAsia="Times New Roman" w:hAnsi="Lucida Sans Unicode" w:cs="Lucida Sans Unicode"/>
          <w:sz w:val="20"/>
          <w:szCs w:val="20"/>
          <w:lang w:eastAsia="sl-SI"/>
        </w:rPr>
        <w:t xml:space="preserve">u.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7F4AC15"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707A5F24" w14:textId="720B071E"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t>investitorjem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1A0ED27"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35B6BB6C" w14:textId="5A565124" w:rsidR="00E85923"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bookmarkEnd w:id="41"/>
    <w:p w14:paraId="3E40F84C"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5D82622F"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6DFD9876"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34CEDC95"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11. člen</w:t>
      </w:r>
    </w:p>
    <w:p w14:paraId="7EF10163"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7ECF3B2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 leta</w:t>
      </w:r>
      <w:r w:rsidRPr="001B0636">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6F1E5C9A"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7AD37AC0"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w:t>
      </w:r>
    </w:p>
    <w:p w14:paraId="1E190CDE" w14:textId="4B6CB190"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420F5087"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60912781"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12. člen</w:t>
      </w:r>
    </w:p>
    <w:p w14:paraId="3BA55F3F"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5243D67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za zavarovanje svojih obveznosti izroči finančno zavarovanje, ki mora biti brezpogojno in plačljivo na prvi poziv.</w:t>
      </w:r>
    </w:p>
    <w:p w14:paraId="0F887B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1E7CB2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se zavezuje, da bo v 10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346837F5"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D3787BA"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Finančno zavarovanje mora biti izdano v obliki bančne garancije ali kavcijskega zavarovanja, mora biti brezpogojno in plačljivo na prvi poziv ter vsebinsko ne sme odstopati od vzorca iz razpisne dokumentacije. </w:t>
      </w:r>
      <w:bookmarkEnd w:id="40"/>
    </w:p>
    <w:p w14:paraId="765EAD4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92989C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997782D"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02EA2AD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6C7B5C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mora investitorja pisno obvestiti o dokončanju gradbenih del.</w:t>
      </w:r>
    </w:p>
    <w:p w14:paraId="5390745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CB85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1488A96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 v skladu s to pogodbo.</w:t>
      </w:r>
    </w:p>
    <w:p w14:paraId="59D7F06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C2F197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15. člen</w:t>
      </w:r>
    </w:p>
    <w:p w14:paraId="45F0562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3025D5EF"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368CFB68"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1. člena te pogodbe.</w:t>
      </w:r>
    </w:p>
    <w:p w14:paraId="5995867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855751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17949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515AB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2B5DE2B1"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investitorja za izvajanje te pogodbe je __________.</w:t>
      </w:r>
    </w:p>
    <w:p w14:paraId="4BCE6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D2040A"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3BF1C0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67A385"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56F8FF3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964531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08D3D52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 RS, št. 34/2008, 61/2011).</w:t>
      </w:r>
    </w:p>
    <w:p w14:paraId="41A5C79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E68D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AD7CFF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45133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1A2A20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31E26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DC677AE" w14:textId="2F4F503D" w:rsidR="00E85923" w:rsidRPr="001B0636" w:rsidRDefault="001C1189" w:rsidP="001C1189">
      <w:pPr>
        <w:spacing w:after="0" w:line="240" w:lineRule="auto"/>
        <w:jc w:val="both"/>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i/>
          <w:sz w:val="20"/>
          <w:szCs w:val="20"/>
          <w:lang w:eastAsia="sl-SI"/>
        </w:rPr>
        <w:t>V primeru nastopa s podizvajalcem</w:t>
      </w:r>
      <w:r w:rsidRPr="001B0636">
        <w:rPr>
          <w:rFonts w:ascii="Lucida Sans Unicode" w:eastAsia="Times New Roman" w:hAnsi="Lucida Sans Unicode" w:cs="Lucida Sans Unicode"/>
          <w:b/>
          <w:bCs/>
          <w:sz w:val="20"/>
          <w:szCs w:val="20"/>
          <w:lang w:eastAsia="sl-SI"/>
        </w:rPr>
        <w:t xml:space="preserve"> </w:t>
      </w:r>
      <w:r>
        <w:rPr>
          <w:rFonts w:ascii="Lucida Sans Unicode" w:eastAsia="Times New Roman" w:hAnsi="Lucida Sans Unicode" w:cs="Lucida Sans Unicode"/>
          <w:b/>
          <w:bCs/>
          <w:sz w:val="20"/>
          <w:szCs w:val="20"/>
          <w:lang w:eastAsia="sl-SI"/>
        </w:rPr>
        <w:t xml:space="preserve">:   </w:t>
      </w:r>
      <w:r w:rsidR="00E85923" w:rsidRPr="001B0636">
        <w:rPr>
          <w:rFonts w:ascii="Lucida Sans Unicode" w:eastAsia="Times New Roman" w:hAnsi="Lucida Sans Unicode" w:cs="Lucida Sans Unicode"/>
          <w:b/>
          <w:bCs/>
          <w:sz w:val="20"/>
          <w:szCs w:val="20"/>
          <w:lang w:eastAsia="sl-SI"/>
        </w:rPr>
        <w:t>XI. PODIZVAJALCI</w:t>
      </w:r>
    </w:p>
    <w:p w14:paraId="21EA43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2CCD9F4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6374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Poleg izvajalca sodelujejo pri izvedbi del tudi podizvajalci iz prilog k tej pogodbi.</w:t>
      </w:r>
    </w:p>
    <w:p w14:paraId="3D96A6EC" w14:textId="77777777" w:rsidR="005137EA"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p>
    <w:p w14:paraId="6D68F995" w14:textId="4C0D843B"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sme podizvajalce zamenjati le po predhodnem obvestilu in soglasju investitorja. Novi podizvajalec mora izpolnjevati pogoje iz 2. odstavka 75. člena ZJN-3.</w:t>
      </w:r>
    </w:p>
    <w:p w14:paraId="6F3BAC8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F57C549"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45386B8B"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0828E29"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izjavo novega podizvajalca ali uveljavlja neposredno plačilo oziroma izpolnjen obrazec 4 iz razpisne dokumentacije,</w:t>
      </w:r>
    </w:p>
    <w:p w14:paraId="4B948C7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opis dela, ki ga bo izvedel podizvajalec,</w:t>
      </w:r>
    </w:p>
    <w:p w14:paraId="1CDE903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kontaktne podatke in zakonite zastopnike podizvajalca.</w:t>
      </w:r>
    </w:p>
    <w:p w14:paraId="214EA0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0708CF7"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podizvajalec zahteva neposredna plačila, je potrebno predložiti tudi:</w:t>
      </w:r>
    </w:p>
    <w:p w14:paraId="58DCD597"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zahtevo podizvajalca po neposrednih plačilih,</w:t>
      </w:r>
    </w:p>
    <w:p w14:paraId="2AFAF75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78EFBD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4A17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556C310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32A277E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1DDF550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 PROTIKORUPCIJSKA KLAVZULA</w:t>
      </w:r>
    </w:p>
    <w:p w14:paraId="1BCEB608"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42A105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CC2E09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pridobitev posla,</w:t>
      </w:r>
    </w:p>
    <w:p w14:paraId="1B2E865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sklenitev posla pod ugodnejšimi pogoji,</w:t>
      </w:r>
    </w:p>
    <w:p w14:paraId="62E401F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opustitev dolžnega nadzora nad izvajanjem pogodbenih obveznosti ali</w:t>
      </w:r>
    </w:p>
    <w:p w14:paraId="602BEBBE" w14:textId="3B095CD0"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13A6F0A" w14:textId="77777777" w:rsidR="005137EA" w:rsidRPr="001B0636" w:rsidRDefault="005137EA" w:rsidP="005137EA">
      <w:pPr>
        <w:suppressAutoHyphens/>
        <w:spacing w:after="120" w:line="240" w:lineRule="auto"/>
        <w:contextualSpacing/>
        <w:jc w:val="both"/>
        <w:textAlignment w:val="baseline"/>
        <w:rPr>
          <w:rFonts w:ascii="Lucida Sans Unicode" w:eastAsia="Times New Roman" w:hAnsi="Lucida Sans Unicode" w:cs="Lucida Sans Unicode"/>
          <w:sz w:val="20"/>
          <w:szCs w:val="20"/>
          <w:lang w:eastAsia="sl-SI"/>
        </w:rPr>
      </w:pPr>
    </w:p>
    <w:p w14:paraId="0FFFCCC4" w14:textId="22684FAF"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kršitve določil protikorupcijske klavzule je pogodba nična.</w:t>
      </w:r>
    </w:p>
    <w:p w14:paraId="635F2E8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88DB2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XIII. RAZVEZNI POGOJ</w:t>
      </w:r>
    </w:p>
    <w:p w14:paraId="7E4BD5B5"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3E527498" w14:textId="77777777" w:rsidR="00E85923" w:rsidRPr="001B0636" w:rsidRDefault="00E85923" w:rsidP="005137EA">
      <w:pPr>
        <w:spacing w:after="120" w:line="260" w:lineRule="exact"/>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C4FBE29" w14:textId="4BC29AEB" w:rsidR="00E85923" w:rsidRPr="001B0636" w:rsidRDefault="00E85923" w:rsidP="005137EA">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1B0636">
        <w:rPr>
          <w:rFonts w:ascii="Lucida Sans Unicode" w:hAnsi="Lucida Sans Unicode" w:cs="Lucida Sans Unicode"/>
          <w:sz w:val="20"/>
          <w:szCs w:val="20"/>
          <w:lang w:eastAsia="ar-SA"/>
        </w:rPr>
        <w:t>okoljske</w:t>
      </w:r>
      <w:proofErr w:type="spellEnd"/>
      <w:r w:rsidRPr="001B0636">
        <w:rPr>
          <w:rFonts w:ascii="Lucida Sans Unicode" w:hAnsi="Lucida Sans Unicode" w:cs="Lucida Sans Unicode"/>
          <w:sz w:val="20"/>
          <w:szCs w:val="20"/>
          <w:lang w:eastAsia="ar-SA"/>
        </w:rPr>
        <w:t xml:space="preserve"> ali socialne zakonodaje s strani izvajalca ali podizvajalca ali</w:t>
      </w:r>
    </w:p>
    <w:p w14:paraId="1A3F2E06" w14:textId="0263D994" w:rsidR="00E85923" w:rsidRPr="001B0636" w:rsidRDefault="00E85923" w:rsidP="00DA6C85">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04D54ADD" w14:textId="65130D4E"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plačilom za delo, </w:t>
      </w:r>
    </w:p>
    <w:p w14:paraId="05A5B9FC" w14:textId="46FB4B1A"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delovnim časom, </w:t>
      </w:r>
    </w:p>
    <w:p w14:paraId="41DCA6C7" w14:textId="70E34D30"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počitki, </w:t>
      </w:r>
    </w:p>
    <w:p w14:paraId="48F6FCE7" w14:textId="42332E97"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lastRenderedPageBreak/>
        <w:t>opravljanjem dela na podlagi pogodb civilnega prava kljub obstoju elementov delovnega razmerja ali v zvezi z zaposlovanjem na črno in za kateri mu je bila s pravnomočno odločitvijo ali več pravnomočnimi odločitvami izrečena globa za prekršek,</w:t>
      </w:r>
    </w:p>
    <w:p w14:paraId="2FF5598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19531D" w14:textId="0D468C5D"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obvestil izvajalca.</w:t>
      </w:r>
    </w:p>
    <w:p w14:paraId="4CD6DB48" w14:textId="07C6D4F0" w:rsidR="00E85923" w:rsidRPr="001B0636" w:rsidRDefault="00DA6C85"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Č</w:t>
      </w:r>
      <w:r w:rsidR="00E85923" w:rsidRPr="001B0636">
        <w:rPr>
          <w:rFonts w:ascii="Lucida Sans Unicode" w:eastAsia="Times New Roman" w:hAnsi="Lucida Sans Unicode" w:cs="Lucida Sans Unicode"/>
          <w:sz w:val="20"/>
          <w:szCs w:val="20"/>
          <w:lang w:eastAsia="sl-SI"/>
        </w:rPr>
        <w:t xml:space="preserve">e </w:t>
      </w:r>
      <w:r w:rsidR="005137EA"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4DA9F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CF534D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XIV. KONČNE DOLOČBE</w:t>
      </w:r>
    </w:p>
    <w:p w14:paraId="35FA060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53C56101"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56273AE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3A0AA99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22. člen</w:t>
      </w:r>
    </w:p>
    <w:p w14:paraId="2860575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w:t>
      </w:r>
    </w:p>
    <w:p w14:paraId="13031D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7997B40B"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sestavljena v štirih izvodih, od katerih investitor prejme 3 izvode in izvajalec 1 izvod.</w:t>
      </w:r>
    </w:p>
    <w:p w14:paraId="4BE2FD89"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5E254E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360E23" w14:textId="77777777"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Številka: </w:t>
      </w:r>
      <w:r w:rsidRPr="001B0636">
        <w:rPr>
          <w:rFonts w:ascii="Lucida Sans Unicode" w:eastAsia="Times New Roman" w:hAnsi="Lucida Sans Unicode" w:cs="Lucida Sans Unicode"/>
          <w:sz w:val="20"/>
          <w:szCs w:val="20"/>
          <w:lang w:eastAsia="sl-SI"/>
        </w:rPr>
        <w:t>_____________</w:t>
      </w:r>
      <w:r w:rsidRPr="001B0636">
        <w:rPr>
          <w:rFonts w:ascii="Lucida Sans Unicode" w:eastAsia="Times New Roman" w:hAnsi="Lucida Sans Unicode" w:cs="Lucida Sans Unicode"/>
          <w:sz w:val="20"/>
          <w:szCs w:val="24"/>
          <w:lang w:eastAsia="sl-SI"/>
        </w:rPr>
        <w:tab/>
        <w:t xml:space="preserve">Številka: </w:t>
      </w:r>
      <w:r w:rsidRPr="001B0636">
        <w:rPr>
          <w:rFonts w:ascii="Lucida Sans Unicode" w:eastAsia="Times New Roman" w:hAnsi="Lucida Sans Unicode" w:cs="Lucida Sans Unicode"/>
          <w:sz w:val="20"/>
          <w:szCs w:val="20"/>
          <w:lang w:eastAsia="sl-SI"/>
        </w:rPr>
        <w:t>__________</w:t>
      </w:r>
    </w:p>
    <w:tbl>
      <w:tblPr>
        <w:tblW w:w="9390" w:type="dxa"/>
        <w:tblLook w:val="0000" w:firstRow="0" w:lastRow="0" w:firstColumn="0" w:lastColumn="0" w:noHBand="0" w:noVBand="0"/>
      </w:tblPr>
      <w:tblGrid>
        <w:gridCol w:w="4820"/>
        <w:gridCol w:w="4570"/>
      </w:tblGrid>
      <w:tr w:rsidR="00E85923" w:rsidRPr="001B0636" w14:paraId="7D735DC4" w14:textId="77777777" w:rsidTr="00462D7F">
        <w:tc>
          <w:tcPr>
            <w:tcW w:w="4819" w:type="dxa"/>
            <w:shd w:val="clear" w:color="auto" w:fill="auto"/>
          </w:tcPr>
          <w:p w14:paraId="2CC9281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sz w:val="20"/>
                <w:szCs w:val="24"/>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4570" w:type="dxa"/>
            <w:shd w:val="clear" w:color="auto" w:fill="auto"/>
          </w:tcPr>
          <w:p w14:paraId="3C149A61"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71FB9C40" w14:textId="77777777" w:rsidTr="00462D7F">
        <w:tc>
          <w:tcPr>
            <w:tcW w:w="4819" w:type="dxa"/>
            <w:shd w:val="clear" w:color="auto" w:fill="auto"/>
          </w:tcPr>
          <w:p w14:paraId="4DE122E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IZVAJALEC:</w:t>
            </w:r>
          </w:p>
        </w:tc>
        <w:tc>
          <w:tcPr>
            <w:tcW w:w="4570" w:type="dxa"/>
            <w:shd w:val="clear" w:color="auto" w:fill="auto"/>
          </w:tcPr>
          <w:p w14:paraId="5106190B"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INVESTITOR:</w:t>
            </w:r>
          </w:p>
        </w:tc>
      </w:tr>
      <w:tr w:rsidR="00E85923" w:rsidRPr="001B0636" w14:paraId="174637BA" w14:textId="77777777" w:rsidTr="00462D7F">
        <w:trPr>
          <w:trHeight w:val="152"/>
        </w:trPr>
        <w:tc>
          <w:tcPr>
            <w:tcW w:w="4819" w:type="dxa"/>
            <w:shd w:val="clear" w:color="auto" w:fill="auto"/>
          </w:tcPr>
          <w:p w14:paraId="5CA63A9C"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70235A2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p>
        </w:tc>
      </w:tr>
      <w:tr w:rsidR="00E85923" w:rsidRPr="001B0636" w14:paraId="4ECC60EE" w14:textId="77777777" w:rsidTr="00462D7F">
        <w:trPr>
          <w:trHeight w:val="355"/>
        </w:trPr>
        <w:tc>
          <w:tcPr>
            <w:tcW w:w="4819" w:type="dxa"/>
            <w:shd w:val="clear" w:color="auto" w:fill="auto"/>
          </w:tcPr>
          <w:p w14:paraId="7BD49E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Direktor:</w:t>
            </w:r>
          </w:p>
          <w:p w14:paraId="26DE17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312797F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56FD4EFF"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12A478C2" w14:textId="32513838" w:rsidR="00E85923" w:rsidRPr="001B0636" w:rsidRDefault="00E85923" w:rsidP="00DA6C85">
      <w:pPr>
        <w:spacing w:after="0" w:line="240" w:lineRule="auto"/>
        <w:jc w:val="both"/>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r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42" w:name="_Hlk509825585"/>
      <w:bookmarkEnd w:id="42"/>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34D7" w14:textId="77777777" w:rsidR="00A73DF1" w:rsidRDefault="00A73DF1" w:rsidP="00D90648">
      <w:pPr>
        <w:spacing w:after="0" w:line="240" w:lineRule="auto"/>
      </w:pPr>
      <w:r>
        <w:separator/>
      </w:r>
    </w:p>
  </w:endnote>
  <w:endnote w:type="continuationSeparator" w:id="0">
    <w:p w14:paraId="10FF89A8" w14:textId="77777777" w:rsidR="00A73DF1" w:rsidRDefault="00A73DF1"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270B" w14:textId="77777777" w:rsidR="00A73DF1" w:rsidRDefault="00A73DF1" w:rsidP="00D90648">
      <w:pPr>
        <w:spacing w:after="0" w:line="240" w:lineRule="auto"/>
      </w:pPr>
      <w:r>
        <w:separator/>
      </w:r>
    </w:p>
  </w:footnote>
  <w:footnote w:type="continuationSeparator" w:id="0">
    <w:p w14:paraId="77D9821F" w14:textId="77777777" w:rsidR="00A73DF1" w:rsidRDefault="00A73DF1" w:rsidP="00D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7"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9"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7"/>
  </w:num>
  <w:num w:numId="3">
    <w:abstractNumId w:val="8"/>
  </w:num>
  <w:num w:numId="4">
    <w:abstractNumId w:val="3"/>
  </w:num>
  <w:num w:numId="5">
    <w:abstractNumId w:val="6"/>
  </w:num>
  <w:num w:numId="6">
    <w:abstractNumId w:val="18"/>
  </w:num>
  <w:num w:numId="7">
    <w:abstractNumId w:val="5"/>
  </w:num>
  <w:num w:numId="8">
    <w:abstractNumId w:val="19"/>
  </w:num>
  <w:num w:numId="9">
    <w:abstractNumId w:val="16"/>
  </w:num>
  <w:num w:numId="10">
    <w:abstractNumId w:val="13"/>
  </w:num>
  <w:num w:numId="11">
    <w:abstractNumId w:val="4"/>
  </w:num>
  <w:num w:numId="12">
    <w:abstractNumId w:val="12"/>
  </w:num>
  <w:num w:numId="13">
    <w:abstractNumId w:val="7"/>
  </w:num>
  <w:num w:numId="14">
    <w:abstractNumId w:val="22"/>
  </w:num>
  <w:num w:numId="15">
    <w:abstractNumId w:val="14"/>
  </w:num>
  <w:num w:numId="16">
    <w:abstractNumId w:val="20"/>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num>
  <w:num w:numId="21">
    <w:abstractNumId w:val="1"/>
  </w:num>
  <w:num w:numId="22">
    <w:abstractNumId w:val="11"/>
  </w:num>
  <w:num w:numId="23">
    <w:abstractNumId w:val="1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D104A"/>
    <w:rsid w:val="001733D9"/>
    <w:rsid w:val="001A092B"/>
    <w:rsid w:val="001B0636"/>
    <w:rsid w:val="001B1F38"/>
    <w:rsid w:val="001C1189"/>
    <w:rsid w:val="00201C3D"/>
    <w:rsid w:val="002101BB"/>
    <w:rsid w:val="0025099F"/>
    <w:rsid w:val="002515C3"/>
    <w:rsid w:val="002A7B1E"/>
    <w:rsid w:val="002C70FE"/>
    <w:rsid w:val="00314569"/>
    <w:rsid w:val="00343E4E"/>
    <w:rsid w:val="00350E80"/>
    <w:rsid w:val="003538C2"/>
    <w:rsid w:val="00364F03"/>
    <w:rsid w:val="00445B4D"/>
    <w:rsid w:val="00454920"/>
    <w:rsid w:val="00460913"/>
    <w:rsid w:val="00462D7F"/>
    <w:rsid w:val="00483A73"/>
    <w:rsid w:val="004E3AE9"/>
    <w:rsid w:val="004E7156"/>
    <w:rsid w:val="005137EA"/>
    <w:rsid w:val="005201F1"/>
    <w:rsid w:val="005857BE"/>
    <w:rsid w:val="005C1D48"/>
    <w:rsid w:val="0063671C"/>
    <w:rsid w:val="006514C2"/>
    <w:rsid w:val="006B050A"/>
    <w:rsid w:val="006B745D"/>
    <w:rsid w:val="007223F8"/>
    <w:rsid w:val="007508FE"/>
    <w:rsid w:val="007F0A1A"/>
    <w:rsid w:val="00814AF9"/>
    <w:rsid w:val="0082236B"/>
    <w:rsid w:val="008E6BBB"/>
    <w:rsid w:val="00A73DF1"/>
    <w:rsid w:val="00AE3627"/>
    <w:rsid w:val="00AE3D5E"/>
    <w:rsid w:val="00B12319"/>
    <w:rsid w:val="00B5582D"/>
    <w:rsid w:val="00B60B80"/>
    <w:rsid w:val="00B612B5"/>
    <w:rsid w:val="00BB6229"/>
    <w:rsid w:val="00BE15B6"/>
    <w:rsid w:val="00C45D88"/>
    <w:rsid w:val="00CA089E"/>
    <w:rsid w:val="00D50888"/>
    <w:rsid w:val="00D5611A"/>
    <w:rsid w:val="00D63C76"/>
    <w:rsid w:val="00D746F0"/>
    <w:rsid w:val="00D81ECD"/>
    <w:rsid w:val="00D90648"/>
    <w:rsid w:val="00DA6C85"/>
    <w:rsid w:val="00DE5323"/>
    <w:rsid w:val="00E5559C"/>
    <w:rsid w:val="00E85923"/>
    <w:rsid w:val="00EF31DB"/>
    <w:rsid w:val="00F44449"/>
    <w:rsid w:val="00F94B82"/>
    <w:rsid w:val="00FB1907"/>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53</Pages>
  <Words>13261</Words>
  <Characters>75594</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5</cp:revision>
  <dcterms:created xsi:type="dcterms:W3CDTF">2021-02-10T12:38:00Z</dcterms:created>
  <dcterms:modified xsi:type="dcterms:W3CDTF">2021-02-11T12:27:00Z</dcterms:modified>
</cp:coreProperties>
</file>